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01BB" w14:textId="2733119C" w:rsidR="009E54F7" w:rsidRDefault="00585896">
      <w:r>
        <w:rPr>
          <w:noProof/>
        </w:rPr>
        <w:drawing>
          <wp:anchor distT="0" distB="0" distL="114300" distR="114300" simplePos="0" relativeHeight="251658240" behindDoc="1" locked="0" layoutInCell="1" allowOverlap="1" wp14:anchorId="6D37614A" wp14:editId="5F5C36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910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557" y="21086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0C9B81" w14:textId="393DB0C6" w:rsidR="009E54F7" w:rsidRDefault="009E54F7" w:rsidP="00585896">
      <w:pPr>
        <w:jc w:val="center"/>
      </w:pPr>
    </w:p>
    <w:p w14:paraId="639F2170" w14:textId="77777777" w:rsidR="009E54F7" w:rsidRDefault="009E54F7"/>
    <w:p w14:paraId="3DC84A7E" w14:textId="6F657D06" w:rsidR="007B6D39" w:rsidRPr="00585896" w:rsidRDefault="009E54F7" w:rsidP="007B6D39">
      <w:pPr>
        <w:rPr>
          <w:b/>
          <w:bCs/>
          <w:sz w:val="28"/>
          <w:szCs w:val="28"/>
        </w:rPr>
      </w:pPr>
      <w:r w:rsidRPr="009E54F7">
        <w:rPr>
          <w:b/>
          <w:bCs/>
          <w:sz w:val="28"/>
          <w:szCs w:val="28"/>
        </w:rPr>
        <w:t xml:space="preserve">                       Adult Support and Protection Practitioners Forum 2023</w:t>
      </w:r>
    </w:p>
    <w:p w14:paraId="25F977B6" w14:textId="54DF1DC3" w:rsidR="00585896" w:rsidRPr="00585896" w:rsidRDefault="007B6D39" w:rsidP="00585896">
      <w:pPr>
        <w:jc w:val="center"/>
        <w:rPr>
          <w:sz w:val="28"/>
          <w:szCs w:val="28"/>
        </w:rPr>
      </w:pPr>
      <w:r w:rsidRPr="00585896">
        <w:rPr>
          <w:sz w:val="28"/>
          <w:szCs w:val="28"/>
        </w:rPr>
        <w:t>An Adult Support and Protection interagency practitioner’s forum has been developed and forum events held throughout 2023.</w:t>
      </w:r>
    </w:p>
    <w:p w14:paraId="04734307" w14:textId="77777777" w:rsidR="00585896" w:rsidRDefault="00585896" w:rsidP="007B6D39">
      <w:pPr>
        <w:rPr>
          <w:b/>
          <w:bCs/>
          <w:sz w:val="28"/>
          <w:szCs w:val="28"/>
        </w:rPr>
      </w:pPr>
    </w:p>
    <w:p w14:paraId="4974599F" w14:textId="4CB986C0" w:rsidR="007B6D39" w:rsidRPr="007B6D39" w:rsidRDefault="007B6D39" w:rsidP="007B6D39">
      <w:pPr>
        <w:rPr>
          <w:b/>
          <w:bCs/>
          <w:sz w:val="28"/>
          <w:szCs w:val="28"/>
        </w:rPr>
      </w:pPr>
      <w:r w:rsidRPr="007B6D39">
        <w:rPr>
          <w:b/>
          <w:bCs/>
          <w:sz w:val="28"/>
          <w:szCs w:val="28"/>
        </w:rPr>
        <w:t>Aims and Objectives.</w:t>
      </w:r>
    </w:p>
    <w:p w14:paraId="63B4CE49" w14:textId="77777777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>The aim of the Adult Support and Protection Interagency Forum is to</w:t>
      </w:r>
    </w:p>
    <w:p w14:paraId="2A5AB723" w14:textId="77777777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 xml:space="preserve">Provide a networking opportunity </w:t>
      </w:r>
    </w:p>
    <w:p w14:paraId="753093C7" w14:textId="305551F6" w:rsidR="007B6D39" w:rsidRPr="007B6D39" w:rsidRDefault="007B6D39" w:rsidP="00585896">
      <w:pPr>
        <w:ind w:left="720" w:hanging="720"/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 xml:space="preserve">Contribute to continuously improving practice, improvement, and positive change </w:t>
      </w:r>
    </w:p>
    <w:p w14:paraId="63A21FDE" w14:textId="77777777" w:rsidR="007B6D39" w:rsidRPr="007B6D39" w:rsidRDefault="007B6D39" w:rsidP="00585896">
      <w:pPr>
        <w:ind w:left="720" w:hanging="720"/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 xml:space="preserve">Allow frontline practitioners to voice their ideas and highlight any areas for clarification </w:t>
      </w:r>
    </w:p>
    <w:p w14:paraId="5DAD7B1D" w14:textId="77777777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 xml:space="preserve">Improve partnership working </w:t>
      </w:r>
    </w:p>
    <w:p w14:paraId="6358DDDA" w14:textId="6500F93E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>Raise awareness of roles, responsibility, and remit of other agencies</w:t>
      </w:r>
    </w:p>
    <w:p w14:paraId="6343D7A0" w14:textId="77777777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>Share experiences</w:t>
      </w:r>
    </w:p>
    <w:p w14:paraId="3CB3F063" w14:textId="77777777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 xml:space="preserve">Learn from others </w:t>
      </w:r>
    </w:p>
    <w:p w14:paraId="5E19E8F2" w14:textId="673AC5F6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 xml:space="preserve">Clarify roles, responsibilities, and remit of our multi agency partners </w:t>
      </w:r>
    </w:p>
    <w:p w14:paraId="230A63BB" w14:textId="77777777" w:rsidR="007B6D39" w:rsidRPr="007B6D39" w:rsidRDefault="007B6D39" w:rsidP="007B6D39">
      <w:pPr>
        <w:rPr>
          <w:b/>
          <w:bCs/>
          <w:sz w:val="28"/>
          <w:szCs w:val="28"/>
        </w:rPr>
      </w:pPr>
      <w:r w:rsidRPr="007B6D39">
        <w:rPr>
          <w:sz w:val="28"/>
          <w:szCs w:val="28"/>
        </w:rPr>
        <w:t>•</w:t>
      </w:r>
      <w:r w:rsidRPr="007B6D39">
        <w:rPr>
          <w:sz w:val="28"/>
          <w:szCs w:val="28"/>
        </w:rPr>
        <w:tab/>
        <w:t>Clarify misconceptions</w:t>
      </w:r>
      <w:r w:rsidRPr="007B6D39">
        <w:rPr>
          <w:b/>
          <w:bCs/>
          <w:sz w:val="28"/>
          <w:szCs w:val="28"/>
        </w:rPr>
        <w:t xml:space="preserve"> </w:t>
      </w:r>
    </w:p>
    <w:p w14:paraId="33E19D22" w14:textId="77777777" w:rsidR="00585896" w:rsidRDefault="00585896" w:rsidP="007B6D39">
      <w:pPr>
        <w:rPr>
          <w:b/>
          <w:bCs/>
          <w:sz w:val="28"/>
          <w:szCs w:val="28"/>
        </w:rPr>
      </w:pPr>
    </w:p>
    <w:p w14:paraId="14AFC35D" w14:textId="6E725988" w:rsidR="007B6D39" w:rsidRPr="007B6D39" w:rsidRDefault="007B6D39" w:rsidP="007B6D39">
      <w:pPr>
        <w:rPr>
          <w:b/>
          <w:bCs/>
          <w:sz w:val="28"/>
          <w:szCs w:val="28"/>
        </w:rPr>
      </w:pPr>
      <w:r w:rsidRPr="007B6D39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Practitioners Forum</w:t>
      </w:r>
      <w:r w:rsidRPr="007B6D39">
        <w:rPr>
          <w:b/>
          <w:bCs/>
          <w:sz w:val="28"/>
          <w:szCs w:val="28"/>
        </w:rPr>
        <w:t xml:space="preserve"> will</w:t>
      </w:r>
    </w:p>
    <w:p w14:paraId="686B514D" w14:textId="73E5CF51" w:rsidR="007B6D39" w:rsidRPr="00585896" w:rsidRDefault="007B6D39" w:rsidP="005858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5896">
        <w:rPr>
          <w:sz w:val="28"/>
          <w:szCs w:val="28"/>
        </w:rPr>
        <w:t xml:space="preserve">Work proactively to contribute to new </w:t>
      </w:r>
      <w:proofErr w:type="gramStart"/>
      <w:r w:rsidRPr="00585896">
        <w:rPr>
          <w:sz w:val="28"/>
          <w:szCs w:val="28"/>
        </w:rPr>
        <w:t>initiatives;</w:t>
      </w:r>
      <w:proofErr w:type="gramEnd"/>
    </w:p>
    <w:p w14:paraId="781AD634" w14:textId="7B8344D7" w:rsidR="007B6D39" w:rsidRPr="00585896" w:rsidRDefault="007B6D39" w:rsidP="005858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5896">
        <w:rPr>
          <w:sz w:val="28"/>
          <w:szCs w:val="28"/>
        </w:rPr>
        <w:t xml:space="preserve">Voice constructive feedback around current practice </w:t>
      </w:r>
      <w:proofErr w:type="gramStart"/>
      <w:r w:rsidRPr="00585896">
        <w:rPr>
          <w:sz w:val="28"/>
          <w:szCs w:val="28"/>
        </w:rPr>
        <w:t>issues;</w:t>
      </w:r>
      <w:proofErr w:type="gramEnd"/>
    </w:p>
    <w:p w14:paraId="389883EC" w14:textId="024A3E40" w:rsidR="007B6D39" w:rsidRPr="00585896" w:rsidRDefault="007B6D39" w:rsidP="005858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5896">
        <w:rPr>
          <w:sz w:val="28"/>
          <w:szCs w:val="28"/>
        </w:rPr>
        <w:t>Provide ideas and solutions to issues arising</w:t>
      </w:r>
    </w:p>
    <w:p w14:paraId="4E09D877" w14:textId="3958C8C0" w:rsidR="007B6D39" w:rsidRPr="00585896" w:rsidRDefault="007B6D39" w:rsidP="005858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5896">
        <w:rPr>
          <w:sz w:val="28"/>
          <w:szCs w:val="28"/>
        </w:rPr>
        <w:t xml:space="preserve">Share information with their teams/ colleagues </w:t>
      </w:r>
    </w:p>
    <w:p w14:paraId="3205BF04" w14:textId="77777777" w:rsidR="00585896" w:rsidRDefault="007B6D39" w:rsidP="005858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5896">
        <w:rPr>
          <w:sz w:val="28"/>
          <w:szCs w:val="28"/>
        </w:rPr>
        <w:t>Feedback appropriately to the group, on behalf of their teams, for escalation to other forums if required</w:t>
      </w:r>
    </w:p>
    <w:p w14:paraId="3405DEDC" w14:textId="3D81A78E" w:rsidR="007B6D39" w:rsidRPr="00585896" w:rsidRDefault="007B6D39" w:rsidP="005858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5896">
        <w:rPr>
          <w:sz w:val="28"/>
          <w:szCs w:val="28"/>
        </w:rPr>
        <w:t>Commit to supporting the positive development of good practice across Fife</w:t>
      </w:r>
    </w:p>
    <w:p w14:paraId="6043773C" w14:textId="77777777" w:rsidR="007B6D39" w:rsidRPr="007B6D39" w:rsidRDefault="007B6D39" w:rsidP="007B6D39">
      <w:pPr>
        <w:rPr>
          <w:b/>
          <w:bCs/>
          <w:sz w:val="28"/>
          <w:szCs w:val="28"/>
        </w:rPr>
      </w:pPr>
    </w:p>
    <w:p w14:paraId="2275E936" w14:textId="3D7A4B95" w:rsidR="007B6D39" w:rsidRPr="007B6D39" w:rsidRDefault="007B6D39" w:rsidP="007B6D39">
      <w:pPr>
        <w:rPr>
          <w:b/>
          <w:bCs/>
          <w:sz w:val="28"/>
          <w:szCs w:val="28"/>
        </w:rPr>
      </w:pPr>
      <w:r w:rsidRPr="007B6D39">
        <w:rPr>
          <w:b/>
          <w:bCs/>
          <w:sz w:val="28"/>
          <w:szCs w:val="28"/>
        </w:rPr>
        <w:t>Regulation and Management</w:t>
      </w:r>
    </w:p>
    <w:p w14:paraId="7ACC1537" w14:textId="77777777" w:rsidR="007B6D39" w:rsidRPr="007B6D39" w:rsidRDefault="007B6D39" w:rsidP="007B6D39">
      <w:pPr>
        <w:rPr>
          <w:b/>
          <w:bCs/>
          <w:sz w:val="28"/>
          <w:szCs w:val="28"/>
        </w:rPr>
      </w:pPr>
      <w:r w:rsidRPr="007B6D39">
        <w:rPr>
          <w:sz w:val="28"/>
          <w:szCs w:val="28"/>
        </w:rPr>
        <w:t>The interagency forum provides representatives with a real opportunity to have a voice, to be consulted with, and involved in developing and improving practice. It is important that all representatives understand that they have been selected as a representative because colleagues trust that they will listen to them, to feedback their ideas and concerns, and to keep them informed about the issues discussed in the forum</w:t>
      </w:r>
      <w:r w:rsidRPr="007B6D39">
        <w:rPr>
          <w:b/>
          <w:bCs/>
          <w:sz w:val="28"/>
          <w:szCs w:val="28"/>
        </w:rPr>
        <w:t xml:space="preserve">. </w:t>
      </w:r>
    </w:p>
    <w:p w14:paraId="0256D359" w14:textId="77777777" w:rsidR="007B6D39" w:rsidRPr="007B6D39" w:rsidRDefault="007B6D39" w:rsidP="007B6D39">
      <w:pPr>
        <w:rPr>
          <w:b/>
          <w:bCs/>
          <w:sz w:val="28"/>
          <w:szCs w:val="28"/>
        </w:rPr>
      </w:pPr>
    </w:p>
    <w:p w14:paraId="57F6B441" w14:textId="1D023839" w:rsidR="007B6D39" w:rsidRPr="007B6D39" w:rsidRDefault="007B6D39" w:rsidP="007B6D39">
      <w:pPr>
        <w:rPr>
          <w:b/>
          <w:bCs/>
          <w:sz w:val="28"/>
          <w:szCs w:val="28"/>
        </w:rPr>
      </w:pPr>
      <w:r w:rsidRPr="007B6D39">
        <w:rPr>
          <w:b/>
          <w:bCs/>
          <w:sz w:val="28"/>
          <w:szCs w:val="28"/>
        </w:rPr>
        <w:t>All multi agency partners should be represented</w:t>
      </w:r>
    </w:p>
    <w:p w14:paraId="4D265060" w14:textId="72C04AAD" w:rsidR="007B6D39" w:rsidRPr="007B6D39" w:rsidRDefault="007B6D39" w:rsidP="007B6D39">
      <w:pPr>
        <w:rPr>
          <w:sz w:val="28"/>
          <w:szCs w:val="28"/>
        </w:rPr>
      </w:pPr>
      <w:r w:rsidRPr="007B6D39">
        <w:rPr>
          <w:sz w:val="28"/>
          <w:szCs w:val="28"/>
        </w:rPr>
        <w:t xml:space="preserve">A representative from each agency is required. Initially forums will start with a representative from each agency within 2022 to discuss and plan events for 2023. The 2023 Practitioners Forum will include opportunity for frontline workers to attend planned events. </w:t>
      </w:r>
    </w:p>
    <w:p w14:paraId="0CFD0106" w14:textId="77777777" w:rsidR="00585896" w:rsidRDefault="00585896" w:rsidP="009E54F7">
      <w:pPr>
        <w:rPr>
          <w:b/>
          <w:bCs/>
          <w:sz w:val="28"/>
          <w:szCs w:val="28"/>
        </w:rPr>
      </w:pPr>
    </w:p>
    <w:p w14:paraId="71750564" w14:textId="594025F5" w:rsidR="009E54F7" w:rsidRPr="007B6D39" w:rsidRDefault="009E54F7" w:rsidP="009E54F7">
      <w:pPr>
        <w:rPr>
          <w:b/>
          <w:bCs/>
          <w:sz w:val="28"/>
          <w:szCs w:val="28"/>
        </w:rPr>
      </w:pPr>
      <w:r w:rsidRPr="007B6D39">
        <w:rPr>
          <w:b/>
          <w:bCs/>
          <w:sz w:val="28"/>
          <w:szCs w:val="28"/>
        </w:rPr>
        <w:t>Dates, Times, Venue and Topics for discussion: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85896" w:rsidRPr="00585896" w14:paraId="4797D8C5" w14:textId="77777777" w:rsidTr="00585896">
        <w:tc>
          <w:tcPr>
            <w:tcW w:w="9493" w:type="dxa"/>
          </w:tcPr>
          <w:p w14:paraId="13087C5E" w14:textId="77777777" w:rsidR="00585896" w:rsidRPr="00585896" w:rsidRDefault="00585896" w:rsidP="00A116A3">
            <w:pPr>
              <w:rPr>
                <w:b/>
                <w:bCs/>
                <w:sz w:val="28"/>
                <w:szCs w:val="28"/>
              </w:rPr>
            </w:pPr>
            <w:r w:rsidRPr="00585896">
              <w:rPr>
                <w:b/>
                <w:bCs/>
                <w:sz w:val="28"/>
                <w:szCs w:val="28"/>
              </w:rPr>
              <w:t xml:space="preserve">Dunfermline City Chambers; </w:t>
            </w:r>
          </w:p>
        </w:tc>
      </w:tr>
      <w:tr w:rsidR="00585896" w:rsidRPr="00585896" w14:paraId="3EAFC6E8" w14:textId="77777777" w:rsidTr="00585896">
        <w:tc>
          <w:tcPr>
            <w:tcW w:w="9493" w:type="dxa"/>
          </w:tcPr>
          <w:p w14:paraId="2763E75E" w14:textId="77777777" w:rsidR="00585896" w:rsidRPr="00585896" w:rsidRDefault="00585896" w:rsidP="00A116A3">
            <w:pPr>
              <w:rPr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1</w:t>
            </w:r>
            <w:r w:rsidRPr="00585896">
              <w:rPr>
                <w:sz w:val="28"/>
                <w:szCs w:val="28"/>
                <w:vertAlign w:val="superscript"/>
              </w:rPr>
              <w:t>st</w:t>
            </w:r>
            <w:r w:rsidRPr="00585896">
              <w:rPr>
                <w:sz w:val="28"/>
                <w:szCs w:val="28"/>
              </w:rPr>
              <w:t xml:space="preserve"> February 2023 from 10-12 – </w:t>
            </w:r>
            <w:r w:rsidRPr="00585896">
              <w:rPr>
                <w:i/>
                <w:iCs/>
                <w:sz w:val="28"/>
                <w:szCs w:val="28"/>
              </w:rPr>
              <w:t>Revised Codes of Practice, Capacity and Consent</w:t>
            </w:r>
          </w:p>
        </w:tc>
      </w:tr>
      <w:tr w:rsidR="00585896" w:rsidRPr="00585896" w14:paraId="44A06BD2" w14:textId="77777777" w:rsidTr="00585896">
        <w:tc>
          <w:tcPr>
            <w:tcW w:w="9493" w:type="dxa"/>
          </w:tcPr>
          <w:p w14:paraId="786E903D" w14:textId="0FBF91C0" w:rsidR="00585896" w:rsidRPr="00585896" w:rsidRDefault="00585896" w:rsidP="00A116A3">
            <w:pPr>
              <w:rPr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3</w:t>
            </w:r>
            <w:r w:rsidRPr="00585896">
              <w:rPr>
                <w:sz w:val="28"/>
                <w:szCs w:val="28"/>
                <w:vertAlign w:val="superscript"/>
              </w:rPr>
              <w:t>rd</w:t>
            </w:r>
            <w:r w:rsidRPr="00585896">
              <w:rPr>
                <w:sz w:val="28"/>
                <w:szCs w:val="28"/>
              </w:rPr>
              <w:t xml:space="preserve"> May 2023 from 10 – 12- </w:t>
            </w:r>
            <w:r w:rsidRPr="00585896">
              <w:rPr>
                <w:i/>
                <w:iCs/>
                <w:sz w:val="28"/>
                <w:szCs w:val="28"/>
              </w:rPr>
              <w:t>IRD – 3point criteria</w:t>
            </w:r>
          </w:p>
        </w:tc>
      </w:tr>
      <w:tr w:rsidR="00585896" w:rsidRPr="00585896" w14:paraId="34C34B3B" w14:textId="77777777" w:rsidTr="00585896">
        <w:tc>
          <w:tcPr>
            <w:tcW w:w="9493" w:type="dxa"/>
          </w:tcPr>
          <w:p w14:paraId="59553446" w14:textId="7155FC63" w:rsidR="00585896" w:rsidRPr="00585896" w:rsidRDefault="00585896" w:rsidP="00A116A3">
            <w:pPr>
              <w:rPr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2</w:t>
            </w:r>
            <w:r w:rsidRPr="00585896">
              <w:rPr>
                <w:sz w:val="28"/>
                <w:szCs w:val="28"/>
                <w:vertAlign w:val="superscript"/>
              </w:rPr>
              <w:t>nd</w:t>
            </w:r>
            <w:r w:rsidRPr="00585896">
              <w:rPr>
                <w:sz w:val="28"/>
                <w:szCs w:val="28"/>
              </w:rPr>
              <w:t xml:space="preserve"> August 2023 from 10-12 – </w:t>
            </w:r>
            <w:r w:rsidRPr="00585896">
              <w:rPr>
                <w:i/>
                <w:iCs/>
                <w:sz w:val="28"/>
                <w:szCs w:val="28"/>
              </w:rPr>
              <w:t>ASP Protection Orders</w:t>
            </w:r>
          </w:p>
        </w:tc>
      </w:tr>
      <w:tr w:rsidR="00585896" w:rsidRPr="00585896" w14:paraId="37F121C3" w14:textId="77777777" w:rsidTr="00585896">
        <w:tc>
          <w:tcPr>
            <w:tcW w:w="9493" w:type="dxa"/>
          </w:tcPr>
          <w:p w14:paraId="4329DC31" w14:textId="77777777" w:rsidR="00585896" w:rsidRPr="00585896" w:rsidRDefault="00585896" w:rsidP="00A116A3">
            <w:pPr>
              <w:rPr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1</w:t>
            </w:r>
            <w:r w:rsidRPr="00585896">
              <w:rPr>
                <w:sz w:val="28"/>
                <w:szCs w:val="28"/>
                <w:vertAlign w:val="superscript"/>
              </w:rPr>
              <w:t>st</w:t>
            </w:r>
            <w:r w:rsidRPr="00585896">
              <w:rPr>
                <w:sz w:val="28"/>
                <w:szCs w:val="28"/>
              </w:rPr>
              <w:t xml:space="preserve"> November 2023 from 10 -12 – </w:t>
            </w:r>
            <w:r w:rsidRPr="00585896">
              <w:rPr>
                <w:i/>
                <w:iCs/>
                <w:sz w:val="28"/>
                <w:szCs w:val="28"/>
              </w:rPr>
              <w:t>Roles and Responsibilities</w:t>
            </w:r>
          </w:p>
        </w:tc>
      </w:tr>
    </w:tbl>
    <w:p w14:paraId="6B22BB21" w14:textId="77777777" w:rsidR="00585896" w:rsidRDefault="00585896" w:rsidP="009E54F7">
      <w:pPr>
        <w:rPr>
          <w:b/>
          <w:bCs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85896" w:rsidRPr="00585896" w14:paraId="19E8F15C" w14:textId="77777777" w:rsidTr="00585896">
        <w:tc>
          <w:tcPr>
            <w:tcW w:w="9493" w:type="dxa"/>
          </w:tcPr>
          <w:p w14:paraId="7D3CA092" w14:textId="77777777" w:rsidR="00585896" w:rsidRPr="00585896" w:rsidRDefault="00585896" w:rsidP="005D2FA5">
            <w:pPr>
              <w:rPr>
                <w:b/>
                <w:bCs/>
                <w:sz w:val="28"/>
                <w:szCs w:val="28"/>
              </w:rPr>
            </w:pPr>
            <w:r w:rsidRPr="00585896">
              <w:rPr>
                <w:b/>
                <w:bCs/>
                <w:sz w:val="28"/>
                <w:szCs w:val="28"/>
              </w:rPr>
              <w:t>Glenrothes; Fife House</w:t>
            </w:r>
          </w:p>
        </w:tc>
      </w:tr>
      <w:tr w:rsidR="00585896" w:rsidRPr="00585896" w14:paraId="04A67B9C" w14:textId="77777777" w:rsidTr="00585896">
        <w:tc>
          <w:tcPr>
            <w:tcW w:w="9493" w:type="dxa"/>
          </w:tcPr>
          <w:p w14:paraId="188014B1" w14:textId="77777777" w:rsidR="00585896" w:rsidRPr="00585896" w:rsidRDefault="00585896" w:rsidP="005D2FA5">
            <w:pPr>
              <w:rPr>
                <w:i/>
                <w:iCs/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8</w:t>
            </w:r>
            <w:r w:rsidRPr="00585896">
              <w:rPr>
                <w:sz w:val="28"/>
                <w:szCs w:val="28"/>
                <w:vertAlign w:val="superscript"/>
              </w:rPr>
              <w:t>th</w:t>
            </w:r>
            <w:r w:rsidRPr="00585896">
              <w:rPr>
                <w:sz w:val="28"/>
                <w:szCs w:val="28"/>
              </w:rPr>
              <w:t xml:space="preserve"> February 2023 from 10 -12 – </w:t>
            </w:r>
            <w:r w:rsidRPr="00585896">
              <w:rPr>
                <w:i/>
                <w:iCs/>
                <w:sz w:val="28"/>
                <w:szCs w:val="28"/>
              </w:rPr>
              <w:t xml:space="preserve">Revised Codes of Practice, Capacity and Consent </w:t>
            </w:r>
          </w:p>
        </w:tc>
      </w:tr>
      <w:tr w:rsidR="00585896" w:rsidRPr="00585896" w14:paraId="23E83A4B" w14:textId="77777777" w:rsidTr="00585896">
        <w:tc>
          <w:tcPr>
            <w:tcW w:w="9493" w:type="dxa"/>
          </w:tcPr>
          <w:p w14:paraId="01E0B0B8" w14:textId="77777777" w:rsidR="00585896" w:rsidRPr="00585896" w:rsidRDefault="00585896" w:rsidP="005D2FA5">
            <w:pPr>
              <w:rPr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10</w:t>
            </w:r>
            <w:r w:rsidRPr="00585896">
              <w:rPr>
                <w:sz w:val="28"/>
                <w:szCs w:val="28"/>
                <w:vertAlign w:val="superscript"/>
              </w:rPr>
              <w:t>th</w:t>
            </w:r>
            <w:r w:rsidRPr="00585896">
              <w:rPr>
                <w:sz w:val="28"/>
                <w:szCs w:val="28"/>
              </w:rPr>
              <w:t xml:space="preserve"> May 2023 from 10 -12 – </w:t>
            </w:r>
            <w:r w:rsidRPr="00585896">
              <w:rPr>
                <w:i/>
                <w:iCs/>
                <w:sz w:val="28"/>
                <w:szCs w:val="28"/>
              </w:rPr>
              <w:t>IRD – 3point criteria</w:t>
            </w:r>
          </w:p>
        </w:tc>
      </w:tr>
      <w:tr w:rsidR="00585896" w:rsidRPr="00585896" w14:paraId="6D03C076" w14:textId="77777777" w:rsidTr="00585896">
        <w:tc>
          <w:tcPr>
            <w:tcW w:w="9493" w:type="dxa"/>
          </w:tcPr>
          <w:p w14:paraId="1F11129C" w14:textId="77777777" w:rsidR="00585896" w:rsidRPr="00585896" w:rsidRDefault="00585896" w:rsidP="005D2FA5">
            <w:pPr>
              <w:rPr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9</w:t>
            </w:r>
            <w:r w:rsidRPr="00585896">
              <w:rPr>
                <w:sz w:val="28"/>
                <w:szCs w:val="28"/>
                <w:vertAlign w:val="superscript"/>
              </w:rPr>
              <w:t>th</w:t>
            </w:r>
            <w:r w:rsidRPr="00585896">
              <w:rPr>
                <w:sz w:val="28"/>
                <w:szCs w:val="28"/>
              </w:rPr>
              <w:t xml:space="preserve"> August 2023 from 10 -12- </w:t>
            </w:r>
            <w:r w:rsidRPr="00585896">
              <w:rPr>
                <w:i/>
                <w:iCs/>
                <w:sz w:val="28"/>
                <w:szCs w:val="28"/>
              </w:rPr>
              <w:t>ASP Protection Orders</w:t>
            </w:r>
            <w:r w:rsidRPr="00585896">
              <w:rPr>
                <w:sz w:val="28"/>
                <w:szCs w:val="28"/>
              </w:rPr>
              <w:t xml:space="preserve"> </w:t>
            </w:r>
          </w:p>
        </w:tc>
      </w:tr>
      <w:tr w:rsidR="00585896" w:rsidRPr="00585896" w14:paraId="1FC138A3" w14:textId="77777777" w:rsidTr="00585896">
        <w:tc>
          <w:tcPr>
            <w:tcW w:w="9493" w:type="dxa"/>
          </w:tcPr>
          <w:p w14:paraId="43FB6E3F" w14:textId="0AC05668" w:rsidR="00585896" w:rsidRPr="00585896" w:rsidRDefault="00585896" w:rsidP="005D2FA5">
            <w:pPr>
              <w:rPr>
                <w:i/>
                <w:iCs/>
                <w:sz w:val="28"/>
                <w:szCs w:val="28"/>
              </w:rPr>
            </w:pPr>
            <w:r w:rsidRPr="00585896">
              <w:rPr>
                <w:sz w:val="28"/>
                <w:szCs w:val="28"/>
              </w:rPr>
              <w:t>8</w:t>
            </w:r>
            <w:r w:rsidRPr="00585896">
              <w:rPr>
                <w:sz w:val="28"/>
                <w:szCs w:val="28"/>
                <w:vertAlign w:val="superscript"/>
              </w:rPr>
              <w:t>th</w:t>
            </w:r>
            <w:r w:rsidRPr="00585896">
              <w:rPr>
                <w:sz w:val="28"/>
                <w:szCs w:val="28"/>
              </w:rPr>
              <w:t xml:space="preserve"> November 2023 from 10-12 - </w:t>
            </w:r>
            <w:r w:rsidRPr="00585896">
              <w:rPr>
                <w:i/>
                <w:iCs/>
                <w:sz w:val="28"/>
                <w:szCs w:val="28"/>
              </w:rPr>
              <w:t xml:space="preserve">Roles and Responsibilities </w:t>
            </w:r>
          </w:p>
        </w:tc>
      </w:tr>
    </w:tbl>
    <w:p w14:paraId="35494779" w14:textId="77777777" w:rsidR="009E54F7" w:rsidRDefault="009E54F7" w:rsidP="009E54F7"/>
    <w:p w14:paraId="63E0E826" w14:textId="1328767A" w:rsidR="009E54F7" w:rsidRPr="00585896" w:rsidRDefault="007B6D39" w:rsidP="009E54F7">
      <w:pPr>
        <w:rPr>
          <w:b/>
          <w:bCs/>
        </w:rPr>
      </w:pPr>
      <w:r w:rsidRPr="00585896">
        <w:rPr>
          <w:b/>
          <w:bCs/>
          <w:sz w:val="32"/>
          <w:szCs w:val="32"/>
        </w:rPr>
        <w:t>Booking</w:t>
      </w:r>
    </w:p>
    <w:p w14:paraId="4B02AD29" w14:textId="6F3B08F7" w:rsidR="007B6D39" w:rsidRDefault="007B6D39" w:rsidP="009E54F7">
      <w:pPr>
        <w:rPr>
          <w:sz w:val="32"/>
          <w:szCs w:val="32"/>
        </w:rPr>
      </w:pPr>
      <w:r>
        <w:rPr>
          <w:sz w:val="32"/>
          <w:szCs w:val="32"/>
        </w:rPr>
        <w:t xml:space="preserve">Each Practitioners Forum can accommodate 30 practitioners. </w:t>
      </w:r>
    </w:p>
    <w:p w14:paraId="67A1F044" w14:textId="0F5DB2AC" w:rsidR="007B6D39" w:rsidRPr="007B6D39" w:rsidRDefault="007B6D39" w:rsidP="009E54F7">
      <w:pPr>
        <w:rPr>
          <w:sz w:val="32"/>
          <w:szCs w:val="32"/>
        </w:rPr>
      </w:pPr>
      <w:r>
        <w:rPr>
          <w:sz w:val="32"/>
          <w:szCs w:val="32"/>
        </w:rPr>
        <w:t xml:space="preserve">Please ensure representation from your agency and email </w:t>
      </w:r>
      <w:hyperlink r:id="rId11" w:history="1">
        <w:r w:rsidRPr="006C514E">
          <w:rPr>
            <w:rStyle w:val="Hyperlink"/>
            <w:sz w:val="32"/>
            <w:szCs w:val="32"/>
          </w:rPr>
          <w:t>ASPC.admin@fife.gov.uk</w:t>
        </w:r>
      </w:hyperlink>
      <w:r>
        <w:rPr>
          <w:sz w:val="32"/>
          <w:szCs w:val="32"/>
        </w:rPr>
        <w:t xml:space="preserve"> to secure your place. </w:t>
      </w:r>
    </w:p>
    <w:sectPr w:rsidR="007B6D39" w:rsidRPr="007B6D3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B8D5" w14:textId="77777777" w:rsidR="00332E6B" w:rsidRDefault="00332E6B" w:rsidP="00332E6B">
      <w:pPr>
        <w:spacing w:after="0" w:line="240" w:lineRule="auto"/>
      </w:pPr>
      <w:r>
        <w:separator/>
      </w:r>
    </w:p>
  </w:endnote>
  <w:endnote w:type="continuationSeparator" w:id="0">
    <w:p w14:paraId="44CEFCC0" w14:textId="77777777" w:rsidR="00332E6B" w:rsidRDefault="00332E6B" w:rsidP="0033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60DB" w14:textId="77777777" w:rsidR="00332E6B" w:rsidRDefault="00332E6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175E01A" w14:textId="77777777" w:rsidR="00332E6B" w:rsidRDefault="0033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3E18" w14:textId="77777777" w:rsidR="00332E6B" w:rsidRDefault="00332E6B" w:rsidP="00332E6B">
      <w:pPr>
        <w:spacing w:after="0" w:line="240" w:lineRule="auto"/>
      </w:pPr>
      <w:r>
        <w:separator/>
      </w:r>
    </w:p>
  </w:footnote>
  <w:footnote w:type="continuationSeparator" w:id="0">
    <w:p w14:paraId="1B0A9AA3" w14:textId="77777777" w:rsidR="00332E6B" w:rsidRDefault="00332E6B" w:rsidP="0033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EB2"/>
    <w:multiLevelType w:val="hybridMultilevel"/>
    <w:tmpl w:val="EFA8A6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2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7"/>
    <w:rsid w:val="00332E6B"/>
    <w:rsid w:val="00585896"/>
    <w:rsid w:val="007B6D39"/>
    <w:rsid w:val="009D3B50"/>
    <w:rsid w:val="009E54F7"/>
    <w:rsid w:val="00B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A6BE"/>
  <w15:chartTrackingRefBased/>
  <w15:docId w15:val="{9AA99570-34AD-456E-B9C6-B118158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D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5896"/>
    <w:pPr>
      <w:ind w:left="720"/>
      <w:contextualSpacing/>
    </w:pPr>
  </w:style>
  <w:style w:type="table" w:styleId="TableGrid">
    <w:name w:val="Table Grid"/>
    <w:basedOn w:val="TableNormal"/>
    <w:uiPriority w:val="39"/>
    <w:rsid w:val="0058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E6B"/>
  </w:style>
  <w:style w:type="paragraph" w:styleId="Footer">
    <w:name w:val="footer"/>
    <w:basedOn w:val="Normal"/>
    <w:link w:val="FooterChar"/>
    <w:uiPriority w:val="99"/>
    <w:unhideWhenUsed/>
    <w:rsid w:val="0033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PC.admin@fife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B3F8DA838E04685E57C79D655F51C" ma:contentTypeVersion="2" ma:contentTypeDescription="Create a new document." ma:contentTypeScope="" ma:versionID="24e6863f542d5488b7f2fa537d328345">
  <xsd:schema xmlns:xsd="http://www.w3.org/2001/XMLSchema" xmlns:xs="http://www.w3.org/2001/XMLSchema" xmlns:p="http://schemas.microsoft.com/office/2006/metadata/properties" xmlns:ns3="2af155c5-d96b-46f6-847c-02ce2b846c0b" targetNamespace="http://schemas.microsoft.com/office/2006/metadata/properties" ma:root="true" ma:fieldsID="379c4b614f56c76084113eb55d9b2aec" ns3:_="">
    <xsd:import namespace="2af155c5-d96b-46f6-847c-02ce2b846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5c5-d96b-46f6-847c-02ce2b84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EEDE8-3B02-4FFA-AAC6-C023B319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5c5-d96b-46f6-847c-02ce2b846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A0CE6-AB55-4D5D-9AB9-C3ED6BD69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618C2-CA69-422D-8F42-4DA484E25E8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af155c5-d96b-46f6-847c-02ce2b846c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Law</dc:creator>
  <cp:keywords/>
  <dc:description/>
  <cp:lastModifiedBy>Patsy Wheatley</cp:lastModifiedBy>
  <cp:revision>2</cp:revision>
  <dcterms:created xsi:type="dcterms:W3CDTF">2023-04-13T14:54:00Z</dcterms:created>
  <dcterms:modified xsi:type="dcterms:W3CDTF">2023-04-13T14:54:00Z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0x0101000AFB3F8DA838E04685E57C79D655F51C</vt:lpwstr>
  </property>
</Properties>
</file>