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5637" w14:textId="77777777" w:rsidR="00973301" w:rsidRDefault="00831518" w:rsidP="00AB2B5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E407C">
        <w:rPr>
          <w:rFonts w:ascii="Arial" w:hAnsi="Arial" w:cs="Arial"/>
          <w:b/>
          <w:bCs/>
          <w:sz w:val="44"/>
          <w:szCs w:val="44"/>
        </w:rPr>
        <w:t xml:space="preserve">UKSPF </w:t>
      </w:r>
      <w:r w:rsidR="00AB2B55" w:rsidRPr="004E407C">
        <w:rPr>
          <w:rFonts w:ascii="Arial" w:hAnsi="Arial" w:cs="Arial"/>
          <w:b/>
          <w:bCs/>
          <w:sz w:val="44"/>
          <w:szCs w:val="44"/>
        </w:rPr>
        <w:t>Multiply Grant</w:t>
      </w:r>
    </w:p>
    <w:p w14:paraId="46BEA493" w14:textId="77506C2E" w:rsidR="00AB2B55" w:rsidRPr="004E407C" w:rsidRDefault="00973301" w:rsidP="00AB2B55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Guidance and</w:t>
      </w:r>
      <w:r w:rsidR="00AB2B55" w:rsidRPr="004E407C">
        <w:rPr>
          <w:rFonts w:ascii="Arial" w:hAnsi="Arial" w:cs="Arial"/>
          <w:b/>
          <w:bCs/>
          <w:sz w:val="44"/>
          <w:szCs w:val="44"/>
        </w:rPr>
        <w:t xml:space="preserve"> Application</w:t>
      </w:r>
      <w:r>
        <w:rPr>
          <w:rFonts w:ascii="Arial" w:hAnsi="Arial" w:cs="Arial"/>
          <w:b/>
          <w:bCs/>
          <w:sz w:val="44"/>
          <w:szCs w:val="44"/>
        </w:rPr>
        <w:t xml:space="preserve"> form</w:t>
      </w:r>
    </w:p>
    <w:p w14:paraId="4424CAF8" w14:textId="77777777" w:rsidR="00AB2B55" w:rsidRPr="00AB2B55" w:rsidRDefault="00AB2B55" w:rsidP="00AB2B55">
      <w:pPr>
        <w:rPr>
          <w:rFonts w:ascii="Arial" w:hAnsi="Arial" w:cs="Arial"/>
          <w:b/>
          <w:bCs/>
        </w:rPr>
      </w:pPr>
    </w:p>
    <w:p w14:paraId="3FB2E69E" w14:textId="77777777" w:rsidR="004E407C" w:rsidRDefault="004E407C" w:rsidP="00AB2B55">
      <w:pPr>
        <w:rPr>
          <w:rFonts w:ascii="Arial" w:hAnsi="Arial" w:cs="Arial"/>
          <w:b/>
          <w:bCs/>
        </w:rPr>
      </w:pPr>
    </w:p>
    <w:p w14:paraId="1ABC680E" w14:textId="3880C92F" w:rsidR="00AB2B55" w:rsidRDefault="00AB2B55" w:rsidP="00AB2B55">
      <w:pPr>
        <w:rPr>
          <w:rFonts w:ascii="Arial" w:hAnsi="Arial" w:cs="Arial"/>
          <w:b/>
          <w:bCs/>
        </w:rPr>
      </w:pPr>
      <w:r w:rsidRPr="00AB2B55">
        <w:rPr>
          <w:rFonts w:ascii="Arial" w:hAnsi="Arial" w:cs="Arial"/>
          <w:b/>
          <w:bCs/>
        </w:rPr>
        <w:t>Background</w:t>
      </w:r>
    </w:p>
    <w:p w14:paraId="157481F1" w14:textId="77777777" w:rsidR="00F8183C" w:rsidRPr="00AB2B55" w:rsidRDefault="00F8183C" w:rsidP="00AB2B55">
      <w:pPr>
        <w:rPr>
          <w:rFonts w:ascii="Arial" w:hAnsi="Arial" w:cs="Arial"/>
          <w:b/>
          <w:bCs/>
        </w:rPr>
      </w:pPr>
    </w:p>
    <w:p w14:paraId="48F0B3F5" w14:textId="32956E65" w:rsidR="00AB2B55" w:rsidRPr="00E652A1" w:rsidRDefault="00AB2B55" w:rsidP="00AB2B55">
      <w:pPr>
        <w:spacing w:after="160" w:line="259" w:lineRule="auto"/>
        <w:rPr>
          <w:rFonts w:ascii="Arial" w:hAnsi="Arial" w:cs="Arial"/>
        </w:rPr>
      </w:pPr>
      <w:r w:rsidRPr="00E652A1">
        <w:rPr>
          <w:rFonts w:ascii="Arial" w:eastAsia="Calibri" w:hAnsi="Arial" w:cs="Arial"/>
        </w:rPr>
        <w:t>Multiply is a ringfenced element of the UK Shared Prosperity Fund with up to £559m targeted</w:t>
      </w:r>
      <w:r w:rsidR="00074E4F">
        <w:rPr>
          <w:rFonts w:ascii="Arial" w:eastAsia="Calibri" w:hAnsi="Arial" w:cs="Arial"/>
        </w:rPr>
        <w:t xml:space="preserve"> across the UK at</w:t>
      </w:r>
      <w:r w:rsidRPr="00E652A1">
        <w:rPr>
          <w:rFonts w:ascii="Arial" w:eastAsia="Calibri" w:hAnsi="Arial" w:cs="Arial"/>
        </w:rPr>
        <w:t xml:space="preserve"> improving the functional numeracy skills of adults (age 19+) through personal tutoring, digital training, and flexible courses</w:t>
      </w:r>
    </w:p>
    <w:p w14:paraId="553493CC" w14:textId="58BCE3E8" w:rsidR="00AB2B55" w:rsidRPr="00E652A1" w:rsidRDefault="00AB2B55" w:rsidP="00AB2B55">
      <w:pPr>
        <w:spacing w:after="160" w:line="259" w:lineRule="auto"/>
        <w:rPr>
          <w:rFonts w:ascii="Arial" w:hAnsi="Arial" w:cs="Arial"/>
        </w:rPr>
      </w:pPr>
      <w:r w:rsidRPr="00E652A1">
        <w:rPr>
          <w:rFonts w:ascii="Arial" w:hAnsi="Arial" w:cs="Arial"/>
        </w:rPr>
        <w:t>The UK Gov</w:t>
      </w:r>
      <w:r w:rsidR="004E407C">
        <w:rPr>
          <w:rFonts w:ascii="Arial" w:hAnsi="Arial" w:cs="Arial"/>
        </w:rPr>
        <w:t>ernmen</w:t>
      </w:r>
      <w:r w:rsidRPr="00E652A1">
        <w:rPr>
          <w:rFonts w:ascii="Arial" w:hAnsi="Arial" w:cs="Arial"/>
        </w:rPr>
        <w:t>t has identified the following success measures for the programme at a national level:</w:t>
      </w:r>
    </w:p>
    <w:p w14:paraId="5D16D21F" w14:textId="77777777" w:rsidR="00E652A1" w:rsidRPr="00E652A1" w:rsidRDefault="00DC0D05" w:rsidP="00AB2B55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E652A1">
        <w:rPr>
          <w:rFonts w:ascii="Arial" w:hAnsi="Arial" w:cs="Arial"/>
          <w:b/>
          <w:bCs/>
        </w:rPr>
        <w:t>More adults achieving maths qualifications / participating in numeracy courses</w:t>
      </w:r>
      <w:r w:rsidRPr="00E652A1">
        <w:rPr>
          <w:rFonts w:ascii="Arial" w:hAnsi="Arial" w:cs="Arial"/>
        </w:rPr>
        <w:t> (up to and including SCQF Level 5).</w:t>
      </w:r>
    </w:p>
    <w:p w14:paraId="4F87E75F" w14:textId="77777777" w:rsidR="00E652A1" w:rsidRPr="00E652A1" w:rsidRDefault="00DC0D05" w:rsidP="00AB2B55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E652A1">
        <w:rPr>
          <w:rFonts w:ascii="Arial" w:hAnsi="Arial" w:cs="Arial"/>
          <w:b/>
          <w:bCs/>
        </w:rPr>
        <w:t>Improved labour market outcomes</w:t>
      </w:r>
      <w:r w:rsidRPr="00E652A1">
        <w:rPr>
          <w:rFonts w:ascii="Arial" w:hAnsi="Arial" w:cs="Arial"/>
        </w:rPr>
        <w:t> </w:t>
      </w:r>
      <w:proofErr w:type="gramStart"/>
      <w:r w:rsidRPr="00E652A1">
        <w:rPr>
          <w:rFonts w:ascii="Arial" w:hAnsi="Arial" w:cs="Arial"/>
        </w:rPr>
        <w:t>e.g.</w:t>
      </w:r>
      <w:proofErr w:type="gramEnd"/>
      <w:r w:rsidRPr="00E652A1">
        <w:rPr>
          <w:rFonts w:ascii="Arial" w:hAnsi="Arial" w:cs="Arial"/>
        </w:rPr>
        <w:t xml:space="preserve"> fewer numeracy skills gaps reported by employers, and an increase in the proportion of adults that progress into sustained employment and / or education.</w:t>
      </w:r>
    </w:p>
    <w:p w14:paraId="2BC407DF" w14:textId="77777777" w:rsidR="00E652A1" w:rsidRPr="00E652A1" w:rsidRDefault="00DC0D05" w:rsidP="00AB2B55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E652A1">
        <w:rPr>
          <w:rFonts w:ascii="Arial" w:eastAsia="Calibri" w:hAnsi="Arial" w:cs="Arial"/>
          <w:b/>
          <w:bCs/>
        </w:rPr>
        <w:t>Increased adult numeracy across the population</w:t>
      </w:r>
      <w:r w:rsidRPr="00E652A1">
        <w:rPr>
          <w:rFonts w:ascii="Arial" w:eastAsia="Calibri" w:hAnsi="Arial" w:cs="Arial"/>
        </w:rPr>
        <w:t> </w:t>
      </w:r>
    </w:p>
    <w:p w14:paraId="195AF94E" w14:textId="77777777" w:rsidR="004E407C" w:rsidRDefault="004E407C" w:rsidP="00AB2B55">
      <w:pPr>
        <w:rPr>
          <w:rFonts w:ascii="Arial" w:hAnsi="Arial" w:cs="Arial"/>
          <w:b/>
          <w:bCs/>
        </w:rPr>
      </w:pPr>
    </w:p>
    <w:p w14:paraId="1A6EC01E" w14:textId="2F3EDAC1" w:rsidR="00AB2B55" w:rsidRDefault="00AB2B55" w:rsidP="00AB2B55">
      <w:pPr>
        <w:rPr>
          <w:rFonts w:ascii="Arial" w:hAnsi="Arial" w:cs="Arial"/>
          <w:b/>
          <w:bCs/>
        </w:rPr>
      </w:pPr>
      <w:r w:rsidRPr="00AB2B55">
        <w:rPr>
          <w:rFonts w:ascii="Arial" w:hAnsi="Arial" w:cs="Arial"/>
          <w:b/>
          <w:bCs/>
        </w:rPr>
        <w:t>Establishing Multiply in Fife</w:t>
      </w:r>
    </w:p>
    <w:p w14:paraId="571B61FB" w14:textId="77777777" w:rsidR="00F8183C" w:rsidRPr="00AB2B55" w:rsidRDefault="00F8183C" w:rsidP="00AB2B55">
      <w:pPr>
        <w:rPr>
          <w:rFonts w:ascii="Arial" w:hAnsi="Arial" w:cs="Arial"/>
          <w:b/>
          <w:bCs/>
        </w:rPr>
      </w:pPr>
    </w:p>
    <w:p w14:paraId="137BC46A" w14:textId="77777777" w:rsidR="004E407C" w:rsidRDefault="00AB2B55" w:rsidP="00AB2B55">
      <w:pPr>
        <w:rPr>
          <w:rFonts w:ascii="Arial" w:hAnsi="Arial" w:cs="Arial"/>
        </w:rPr>
      </w:pPr>
      <w:r w:rsidRPr="00AB2B55">
        <w:rPr>
          <w:rFonts w:ascii="Arial" w:hAnsi="Arial" w:cs="Arial"/>
        </w:rPr>
        <w:t>Our goal in Fife is to use this funding to establish and consolidate a ‘numeracy pathway’ which ensures we have a range of support from confidence building through to gaining numeracy related qualifications relevant to work.</w:t>
      </w:r>
      <w:r w:rsidR="00371DFA">
        <w:rPr>
          <w:rFonts w:ascii="Arial" w:hAnsi="Arial" w:cs="Arial"/>
        </w:rPr>
        <w:t xml:space="preserve"> </w:t>
      </w:r>
    </w:p>
    <w:p w14:paraId="1C1D6881" w14:textId="77777777" w:rsidR="004E407C" w:rsidRDefault="004E407C" w:rsidP="00AB2B55">
      <w:pPr>
        <w:rPr>
          <w:rFonts w:ascii="Arial" w:hAnsi="Arial" w:cs="Arial"/>
        </w:rPr>
      </w:pPr>
    </w:p>
    <w:p w14:paraId="40CDD047" w14:textId="0C815DF7" w:rsidR="00AB2B55" w:rsidRDefault="00AB2B55" w:rsidP="00AB2B55">
      <w:pPr>
        <w:rPr>
          <w:rFonts w:ascii="Arial" w:hAnsi="Arial" w:cs="Arial"/>
        </w:rPr>
      </w:pPr>
      <w:r w:rsidRPr="00AB2B55">
        <w:rPr>
          <w:rFonts w:ascii="Arial" w:hAnsi="Arial" w:cs="Arial"/>
        </w:rPr>
        <w:t xml:space="preserve">Our </w:t>
      </w:r>
      <w:r w:rsidRPr="00AB2B55">
        <w:rPr>
          <w:rFonts w:ascii="Arial" w:hAnsi="Arial" w:cs="Arial"/>
          <w:b/>
          <w:bCs/>
        </w:rPr>
        <w:t>target audience</w:t>
      </w:r>
      <w:r w:rsidRPr="00AB2B55">
        <w:rPr>
          <w:rFonts w:ascii="Arial" w:hAnsi="Arial" w:cs="Arial"/>
        </w:rPr>
        <w:t xml:space="preserve"> is people aged 19+ who are out of work </w:t>
      </w:r>
      <w:r w:rsidR="003D43C8">
        <w:rPr>
          <w:rFonts w:ascii="Arial" w:hAnsi="Arial" w:cs="Arial"/>
        </w:rPr>
        <w:t>or</w:t>
      </w:r>
      <w:r w:rsidRPr="00AB2B55">
        <w:rPr>
          <w:rFonts w:ascii="Arial" w:hAnsi="Arial" w:cs="Arial"/>
        </w:rPr>
        <w:t xml:space="preserve"> who are in education or work but </w:t>
      </w:r>
      <w:r w:rsidR="00222D47">
        <w:rPr>
          <w:rFonts w:ascii="Arial" w:hAnsi="Arial" w:cs="Arial"/>
        </w:rPr>
        <w:t>are</w:t>
      </w:r>
      <w:r w:rsidR="00023719">
        <w:rPr>
          <w:rFonts w:ascii="Arial" w:hAnsi="Arial" w:cs="Arial"/>
        </w:rPr>
        <w:t xml:space="preserve"> </w:t>
      </w:r>
      <w:r w:rsidRPr="00AB2B55">
        <w:rPr>
          <w:rFonts w:ascii="Arial" w:hAnsi="Arial" w:cs="Arial"/>
        </w:rPr>
        <w:t>struggling to progress due to numeracy related challenges.</w:t>
      </w:r>
      <w:r w:rsidR="00AC5F0E">
        <w:rPr>
          <w:rFonts w:ascii="Arial" w:hAnsi="Arial" w:cs="Arial"/>
        </w:rPr>
        <w:t xml:space="preserve"> </w:t>
      </w:r>
      <w:r w:rsidRPr="00AB2B55">
        <w:rPr>
          <w:rFonts w:ascii="Arial" w:hAnsi="Arial" w:cs="Arial"/>
        </w:rPr>
        <w:t>Key partners in establishing this pathway in Fife include:</w:t>
      </w:r>
    </w:p>
    <w:p w14:paraId="38FEB5F9" w14:textId="77777777" w:rsidR="00074E4F" w:rsidRPr="00AB2B55" w:rsidRDefault="00074E4F" w:rsidP="00AB2B55">
      <w:pPr>
        <w:rPr>
          <w:rFonts w:ascii="Arial" w:hAnsi="Arial" w:cs="Arial"/>
        </w:rPr>
      </w:pPr>
    </w:p>
    <w:p w14:paraId="32BC0A30" w14:textId="77777777" w:rsidR="00E652A1" w:rsidRPr="00E652A1" w:rsidRDefault="00DC0D0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E652A1">
        <w:rPr>
          <w:rFonts w:ascii="Arial" w:eastAsiaTheme="minorEastAsia" w:hAnsi="Arial" w:cs="Arial"/>
        </w:rPr>
        <w:t>Fife Council Adult Basic Education and Education Teams</w:t>
      </w:r>
    </w:p>
    <w:p w14:paraId="72DF9778" w14:textId="77777777" w:rsidR="00E652A1" w:rsidRPr="00E652A1" w:rsidRDefault="00DC0D0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E652A1">
        <w:rPr>
          <w:rFonts w:ascii="Arial" w:eastAsiaTheme="minorEastAsia" w:hAnsi="Arial" w:cs="Arial"/>
        </w:rPr>
        <w:t>Fife College</w:t>
      </w:r>
    </w:p>
    <w:p w14:paraId="06C2D41A" w14:textId="77777777" w:rsidR="00E652A1" w:rsidRPr="00E652A1" w:rsidRDefault="00DC0D0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E652A1">
        <w:rPr>
          <w:rFonts w:ascii="Arial" w:eastAsiaTheme="minorEastAsia" w:hAnsi="Arial" w:cs="Arial"/>
        </w:rPr>
        <w:t>Fife’s Third Sector</w:t>
      </w:r>
    </w:p>
    <w:p w14:paraId="7B4FA682" w14:textId="094B15AB" w:rsidR="00E652A1" w:rsidRPr="00E652A1" w:rsidRDefault="00DC0D0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</w:rPr>
      </w:pPr>
      <w:r w:rsidRPr="00E652A1">
        <w:rPr>
          <w:rFonts w:ascii="Arial" w:eastAsiaTheme="minorEastAsia" w:hAnsi="Arial" w:cs="Arial"/>
        </w:rPr>
        <w:t>National organisations (such as National Numeracy and WEA)</w:t>
      </w:r>
    </w:p>
    <w:p w14:paraId="4179F053" w14:textId="6719E24D" w:rsidR="00AB2B55" w:rsidRDefault="00AB2B55" w:rsidP="00AB2B55">
      <w:pPr>
        <w:rPr>
          <w:rFonts w:ascii="Arial" w:hAnsi="Arial" w:cs="Arial"/>
        </w:rPr>
      </w:pPr>
      <w:r w:rsidRPr="00AB2B55">
        <w:rPr>
          <w:rFonts w:ascii="Arial" w:hAnsi="Arial" w:cs="Arial"/>
        </w:rPr>
        <w:t xml:space="preserve">Multiply funding in Fife will be attributed across 5 key </w:t>
      </w:r>
      <w:r w:rsidR="00074E4F">
        <w:rPr>
          <w:rFonts w:ascii="Arial" w:hAnsi="Arial" w:cs="Arial"/>
        </w:rPr>
        <w:t>interventions</w:t>
      </w:r>
      <w:r w:rsidRPr="00AB2B55">
        <w:rPr>
          <w:rFonts w:ascii="Arial" w:hAnsi="Arial" w:cs="Arial"/>
        </w:rPr>
        <w:t>:</w:t>
      </w:r>
    </w:p>
    <w:p w14:paraId="7C17B4C3" w14:textId="77777777" w:rsidR="00074E4F" w:rsidRPr="00AB2B55" w:rsidRDefault="00074E4F" w:rsidP="00AB2B55">
      <w:pPr>
        <w:rPr>
          <w:rFonts w:ascii="Arial" w:hAnsi="Arial" w:cs="Arial"/>
        </w:rPr>
      </w:pPr>
    </w:p>
    <w:p w14:paraId="7E0585E7" w14:textId="77777777" w:rsidR="00AB2B55" w:rsidRPr="00AB2B55" w:rsidRDefault="00AB2B5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</w:rPr>
      </w:pPr>
      <w:r w:rsidRPr="00AB2B55">
        <w:rPr>
          <w:rFonts w:ascii="Arial" w:eastAsiaTheme="minorHAnsi" w:hAnsi="Arial" w:cs="Arial"/>
        </w:rPr>
        <w:t>S42 - Courses designed to increase confidence with numbers</w:t>
      </w:r>
    </w:p>
    <w:p w14:paraId="34EEE262" w14:textId="77777777" w:rsidR="00AB2B55" w:rsidRPr="00AB2B55" w:rsidRDefault="00AB2B5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</w:rPr>
      </w:pPr>
      <w:r w:rsidRPr="00AB2B55">
        <w:rPr>
          <w:rFonts w:ascii="Arial" w:eastAsiaTheme="minorHAnsi" w:hAnsi="Arial" w:cs="Arial"/>
        </w:rPr>
        <w:t>S43 - Courses for parents wanting to increase numeracy skills</w:t>
      </w:r>
    </w:p>
    <w:p w14:paraId="4B6F9FFE" w14:textId="77777777" w:rsidR="00AB2B55" w:rsidRPr="00AB2B55" w:rsidRDefault="00AB2B5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</w:rPr>
      </w:pPr>
      <w:r w:rsidRPr="00AB2B55">
        <w:rPr>
          <w:rFonts w:ascii="Arial" w:eastAsiaTheme="minorHAnsi" w:hAnsi="Arial" w:cs="Arial"/>
        </w:rPr>
        <w:t>S45 - Courses aimed at encouraging people to upskill to access jobs/careers</w:t>
      </w:r>
    </w:p>
    <w:p w14:paraId="1459BDAD" w14:textId="52881123" w:rsidR="00AB2B55" w:rsidRPr="00AB2B55" w:rsidRDefault="00AB2B5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</w:rPr>
      </w:pPr>
      <w:r w:rsidRPr="00AB2B55">
        <w:rPr>
          <w:rFonts w:ascii="Arial" w:eastAsiaTheme="minorHAnsi" w:hAnsi="Arial" w:cs="Arial"/>
        </w:rPr>
        <w:t xml:space="preserve">S47 </w:t>
      </w:r>
      <w:r w:rsidR="004B2022">
        <w:rPr>
          <w:rFonts w:ascii="Arial" w:eastAsiaTheme="minorHAnsi" w:hAnsi="Arial" w:cs="Arial"/>
        </w:rPr>
        <w:t>-</w:t>
      </w:r>
      <w:r w:rsidRPr="00AB2B55">
        <w:rPr>
          <w:rFonts w:ascii="Arial" w:eastAsiaTheme="minorHAnsi" w:hAnsi="Arial" w:cs="Arial"/>
        </w:rPr>
        <w:t xml:space="preserve"> Innovative programmes delivered with employers</w:t>
      </w:r>
    </w:p>
    <w:p w14:paraId="51CE46A0" w14:textId="77777777" w:rsidR="00AB2B55" w:rsidRPr="00AB2B55" w:rsidRDefault="00AB2B55" w:rsidP="00AB2B55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</w:rPr>
      </w:pPr>
      <w:r w:rsidRPr="00AB2B55">
        <w:rPr>
          <w:rFonts w:ascii="Arial" w:eastAsiaTheme="minorHAnsi" w:hAnsi="Arial" w:cs="Arial"/>
        </w:rPr>
        <w:t>S51 - Provision developed in partnership with community organisations</w:t>
      </w:r>
    </w:p>
    <w:p w14:paraId="6B4FD17B" w14:textId="77777777" w:rsidR="004E407C" w:rsidRDefault="004E407C" w:rsidP="00AB2B55">
      <w:pPr>
        <w:rPr>
          <w:rFonts w:ascii="Arial" w:hAnsi="Arial" w:cs="Arial"/>
        </w:rPr>
      </w:pPr>
    </w:p>
    <w:p w14:paraId="7A8A638E" w14:textId="4A2ECAE0" w:rsidR="00074E4F" w:rsidRDefault="00074E4F" w:rsidP="00AB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Applications are invited under any of these interventions, but we envisage that the majority will come forward under S45 and S51. You will be asked to identify the lead intervention </w:t>
      </w:r>
      <w:r w:rsidR="00371DFA">
        <w:rPr>
          <w:rFonts w:ascii="Arial" w:hAnsi="Arial" w:cs="Arial"/>
        </w:rPr>
        <w:t xml:space="preserve">under which </w:t>
      </w:r>
      <w:r>
        <w:rPr>
          <w:rFonts w:ascii="Arial" w:hAnsi="Arial" w:cs="Arial"/>
        </w:rPr>
        <w:t>you are applying as part of your application</w:t>
      </w:r>
      <w:r w:rsidR="00632BD2">
        <w:rPr>
          <w:rFonts w:ascii="Arial" w:hAnsi="Arial" w:cs="Arial"/>
        </w:rPr>
        <w:t xml:space="preserve"> and will be required to report against outputs for that intervention accordingly.</w:t>
      </w:r>
    </w:p>
    <w:p w14:paraId="0029C2F4" w14:textId="508AADF4" w:rsidR="00F8183C" w:rsidRDefault="00F8183C" w:rsidP="00AB2B55">
      <w:pPr>
        <w:rPr>
          <w:rFonts w:ascii="Arial" w:hAnsi="Arial" w:cs="Arial"/>
        </w:rPr>
      </w:pPr>
    </w:p>
    <w:p w14:paraId="73404653" w14:textId="77777777" w:rsidR="00F8183C" w:rsidRDefault="00F8183C" w:rsidP="00AB2B55">
      <w:pPr>
        <w:rPr>
          <w:rFonts w:ascii="Arial" w:hAnsi="Arial" w:cs="Arial"/>
        </w:rPr>
      </w:pPr>
    </w:p>
    <w:p w14:paraId="776CDEF9" w14:textId="03D6D272" w:rsidR="0076470A" w:rsidRDefault="0076470A" w:rsidP="00AB2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Multiply Outcomes</w:t>
      </w:r>
    </w:p>
    <w:p w14:paraId="63540F4B" w14:textId="77777777" w:rsidR="00F8183C" w:rsidRDefault="00F8183C" w:rsidP="00AB2B55">
      <w:pPr>
        <w:rPr>
          <w:rFonts w:ascii="Arial" w:hAnsi="Arial" w:cs="Arial"/>
          <w:b/>
          <w:bCs/>
        </w:rPr>
      </w:pPr>
    </w:p>
    <w:p w14:paraId="2E90EA14" w14:textId="0A15F3AB" w:rsidR="00CC5755" w:rsidRPr="00E7509D" w:rsidRDefault="00E7509D" w:rsidP="00AB2B55">
      <w:pPr>
        <w:rPr>
          <w:rFonts w:ascii="Arial" w:hAnsi="Arial" w:cs="Arial"/>
        </w:rPr>
      </w:pPr>
      <w:r w:rsidRPr="00E7509D">
        <w:rPr>
          <w:rFonts w:ascii="Arial" w:hAnsi="Arial" w:cs="Arial"/>
        </w:rPr>
        <w:t xml:space="preserve">You will be asked to </w:t>
      </w:r>
      <w:r>
        <w:rPr>
          <w:rFonts w:ascii="Arial" w:hAnsi="Arial" w:cs="Arial"/>
        </w:rPr>
        <w:t xml:space="preserve">estimate the number of beneficiaries you intend to work with </w:t>
      </w:r>
      <w:r w:rsidR="00047844">
        <w:rPr>
          <w:rFonts w:ascii="Arial" w:hAnsi="Arial" w:cs="Arial"/>
        </w:rPr>
        <w:t xml:space="preserve">in relation to the appropriate </w:t>
      </w:r>
      <w:r w:rsidR="004E407C">
        <w:rPr>
          <w:rFonts w:ascii="Arial" w:hAnsi="Arial" w:cs="Arial"/>
        </w:rPr>
        <w:t>M</w:t>
      </w:r>
      <w:r w:rsidR="00047844">
        <w:rPr>
          <w:rFonts w:ascii="Arial" w:hAnsi="Arial" w:cs="Arial"/>
        </w:rPr>
        <w:t xml:space="preserve">ultiply intervention, including whether any of the beneficiaries will </w:t>
      </w:r>
      <w:r w:rsidR="00CC5755">
        <w:rPr>
          <w:rFonts w:ascii="Arial" w:hAnsi="Arial" w:cs="Arial"/>
        </w:rPr>
        <w:t>gain a maths qualification.</w:t>
      </w:r>
    </w:p>
    <w:p w14:paraId="3C2EB1D0" w14:textId="77777777" w:rsidR="0076470A" w:rsidRPr="00AB2B55" w:rsidRDefault="0076470A" w:rsidP="00AB2B55">
      <w:pPr>
        <w:rPr>
          <w:rFonts w:ascii="Arial" w:hAnsi="Arial" w:cs="Arial"/>
          <w:b/>
          <w:bCs/>
        </w:rPr>
      </w:pPr>
    </w:p>
    <w:p w14:paraId="752B3AFE" w14:textId="2ADB8CB6" w:rsidR="00AB2B55" w:rsidRDefault="00F8183C" w:rsidP="00AB2B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Funding Package</w:t>
      </w:r>
    </w:p>
    <w:p w14:paraId="43B1DB23" w14:textId="77777777" w:rsidR="00F8183C" w:rsidRPr="00AB2B55" w:rsidRDefault="00F8183C" w:rsidP="00AB2B55">
      <w:pPr>
        <w:rPr>
          <w:rFonts w:ascii="Arial" w:hAnsi="Arial" w:cs="Arial"/>
          <w:b/>
          <w:bCs/>
        </w:rPr>
      </w:pPr>
    </w:p>
    <w:p w14:paraId="2F2CAF6D" w14:textId="77777777" w:rsidR="00425C90" w:rsidRDefault="00425C90" w:rsidP="00425C90">
      <w:pPr>
        <w:rPr>
          <w:rFonts w:ascii="Arial" w:hAnsi="Arial" w:cs="Arial"/>
        </w:rPr>
      </w:pPr>
      <w:r>
        <w:rPr>
          <w:rFonts w:ascii="Arial" w:hAnsi="Arial" w:cs="Arial"/>
        </w:rPr>
        <w:t>The Multiply allocation to Fife in 2022/23 is £701,053. This increases to £808,904 and £808,903 in the following 2 years respectively.</w:t>
      </w:r>
    </w:p>
    <w:p w14:paraId="6052C50F" w14:textId="77777777" w:rsidR="00425C90" w:rsidRPr="00AB2B55" w:rsidRDefault="00425C90" w:rsidP="00425C90">
      <w:pPr>
        <w:rPr>
          <w:rFonts w:ascii="Arial" w:hAnsi="Arial" w:cs="Arial"/>
        </w:rPr>
      </w:pPr>
    </w:p>
    <w:p w14:paraId="1683270D" w14:textId="5D2B06C8" w:rsidR="00AB2B55" w:rsidRDefault="003A2A52" w:rsidP="00AB2B55">
      <w:pPr>
        <w:rPr>
          <w:rFonts w:ascii="Arial" w:hAnsi="Arial" w:cs="Arial"/>
        </w:rPr>
      </w:pPr>
      <w:r w:rsidRPr="00D36744">
        <w:rPr>
          <w:rFonts w:ascii="Arial" w:hAnsi="Arial" w:cs="Arial"/>
        </w:rPr>
        <w:t xml:space="preserve">Second round </w:t>
      </w:r>
      <w:r w:rsidR="00AB2B55" w:rsidRPr="00D36744">
        <w:rPr>
          <w:rFonts w:ascii="Arial" w:hAnsi="Arial" w:cs="Arial"/>
        </w:rPr>
        <w:t xml:space="preserve">Multiply funding </w:t>
      </w:r>
      <w:r w:rsidRPr="00D36744">
        <w:rPr>
          <w:rFonts w:ascii="Arial" w:hAnsi="Arial" w:cs="Arial"/>
        </w:rPr>
        <w:t xml:space="preserve">applications </w:t>
      </w:r>
      <w:r w:rsidR="00AB2B55" w:rsidRPr="00D36744">
        <w:rPr>
          <w:rFonts w:ascii="Arial" w:hAnsi="Arial" w:cs="Arial"/>
        </w:rPr>
        <w:t xml:space="preserve">in Fife will be available for project delivery from </w:t>
      </w:r>
      <w:r w:rsidRPr="00D36744">
        <w:rPr>
          <w:rFonts w:ascii="Arial" w:hAnsi="Arial" w:cs="Arial"/>
        </w:rPr>
        <w:t xml:space="preserve">March </w:t>
      </w:r>
      <w:r w:rsidR="00AB2B55" w:rsidRPr="00D36744">
        <w:rPr>
          <w:rFonts w:ascii="Arial" w:hAnsi="Arial" w:cs="Arial"/>
        </w:rPr>
        <w:t>2023 – March 2024</w:t>
      </w:r>
      <w:r w:rsidR="00632BD2">
        <w:rPr>
          <w:rFonts w:ascii="Arial" w:hAnsi="Arial" w:cs="Arial"/>
        </w:rPr>
        <w:t xml:space="preserve">. There will be an opportunity to apply for continuation or additional </w:t>
      </w:r>
      <w:r w:rsidR="00AB2B55" w:rsidRPr="00AB2B55">
        <w:rPr>
          <w:rFonts w:ascii="Arial" w:hAnsi="Arial" w:cs="Arial"/>
        </w:rPr>
        <w:t>funding for a further 12 months (</w:t>
      </w:r>
      <w:r w:rsidR="00632BD2">
        <w:rPr>
          <w:rFonts w:ascii="Arial" w:hAnsi="Arial" w:cs="Arial"/>
        </w:rPr>
        <w:t xml:space="preserve">April </w:t>
      </w:r>
      <w:r w:rsidR="00AB2B55" w:rsidRPr="00AB2B55">
        <w:rPr>
          <w:rFonts w:ascii="Arial" w:hAnsi="Arial" w:cs="Arial"/>
        </w:rPr>
        <w:t>2024</w:t>
      </w:r>
      <w:r w:rsidR="00632BD2">
        <w:rPr>
          <w:rFonts w:ascii="Arial" w:hAnsi="Arial" w:cs="Arial"/>
        </w:rPr>
        <w:t xml:space="preserve"> to March 20</w:t>
      </w:r>
      <w:r w:rsidR="00AB2B55" w:rsidRPr="00AB2B55">
        <w:rPr>
          <w:rFonts w:ascii="Arial" w:hAnsi="Arial" w:cs="Arial"/>
        </w:rPr>
        <w:t>25) depending on delivery and outcomes.</w:t>
      </w:r>
    </w:p>
    <w:p w14:paraId="7BE91520" w14:textId="77777777" w:rsidR="00F8183C" w:rsidRDefault="00F8183C" w:rsidP="00AB2B55">
      <w:pPr>
        <w:rPr>
          <w:rFonts w:ascii="Arial" w:hAnsi="Arial" w:cs="Arial"/>
        </w:rPr>
      </w:pPr>
    </w:p>
    <w:p w14:paraId="3382C0E2" w14:textId="6E41365C" w:rsidR="00F8183C" w:rsidRDefault="00F8183C" w:rsidP="00F81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indicative allocation of £300,000 is available through this grants process. It is expected that the average grant awarded will be around £40,000, but applications for higher amounts are welcomed if they can evidence need and an ability to achieve </w:t>
      </w:r>
      <w:r w:rsidR="004E407C">
        <w:rPr>
          <w:rFonts w:ascii="Arial" w:hAnsi="Arial" w:cs="Arial"/>
        </w:rPr>
        <w:t>M</w:t>
      </w:r>
      <w:r>
        <w:rPr>
          <w:rFonts w:ascii="Arial" w:hAnsi="Arial" w:cs="Arial"/>
        </w:rPr>
        <w:t>ultiply outcomes</w:t>
      </w:r>
      <w:r w:rsidR="00D36744">
        <w:rPr>
          <w:rFonts w:ascii="Arial" w:hAnsi="Arial" w:cs="Arial"/>
        </w:rPr>
        <w:t>.</w:t>
      </w:r>
    </w:p>
    <w:p w14:paraId="2B7DC41D" w14:textId="12D95E23" w:rsidR="00D24C98" w:rsidRDefault="00D24C98" w:rsidP="00F8183C">
      <w:pPr>
        <w:rPr>
          <w:rFonts w:ascii="Arial" w:hAnsi="Arial" w:cs="Arial"/>
        </w:rPr>
      </w:pPr>
    </w:p>
    <w:p w14:paraId="37FD10C6" w14:textId="644228BA" w:rsidR="00D24C98" w:rsidRDefault="00D24C98" w:rsidP="00F81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anticipated that a large proportion of project costs will relate to staffing to deliver </w:t>
      </w:r>
      <w:r w:rsidR="007E6724">
        <w:rPr>
          <w:rFonts w:ascii="Arial" w:hAnsi="Arial" w:cs="Arial"/>
        </w:rPr>
        <w:t xml:space="preserve">training and support activities for beneficiaries. These should be new staff </w:t>
      </w:r>
      <w:r w:rsidR="00553108">
        <w:rPr>
          <w:rFonts w:ascii="Arial" w:hAnsi="Arial" w:cs="Arial"/>
        </w:rPr>
        <w:t xml:space="preserve">roles within your organisation or additional hours for existing staff. </w:t>
      </w:r>
    </w:p>
    <w:p w14:paraId="11CA768B" w14:textId="77777777" w:rsidR="00F8183C" w:rsidRPr="00A6622F" w:rsidRDefault="00F8183C" w:rsidP="00AB2B55">
      <w:pPr>
        <w:rPr>
          <w:rFonts w:ascii="Arial" w:hAnsi="Arial" w:cs="Arial"/>
          <w:b/>
          <w:bCs/>
        </w:rPr>
      </w:pPr>
    </w:p>
    <w:p w14:paraId="24BD49C4" w14:textId="77777777" w:rsidR="00A6622F" w:rsidRPr="00A6622F" w:rsidRDefault="00A6622F" w:rsidP="00A6622F">
      <w:pPr>
        <w:rPr>
          <w:rFonts w:ascii="Arial" w:hAnsi="Arial" w:cs="Arial"/>
          <w:b/>
          <w:bCs/>
        </w:rPr>
      </w:pPr>
      <w:r w:rsidRPr="00A6622F">
        <w:rPr>
          <w:rFonts w:ascii="Arial" w:hAnsi="Arial" w:cs="Arial"/>
          <w:b/>
          <w:bCs/>
        </w:rPr>
        <w:t>Timeline</w:t>
      </w:r>
    </w:p>
    <w:p w14:paraId="0CC3BC52" w14:textId="20BCF2B4" w:rsidR="00A6622F" w:rsidRDefault="00A6622F" w:rsidP="00A6622F">
      <w:pPr>
        <w:shd w:val="clear" w:color="auto" w:fill="FFFFFF"/>
        <w:rPr>
          <w:rFonts w:ascii="Arial" w:hAnsi="Arial" w:cs="Arial"/>
          <w:color w:val="242424"/>
        </w:rPr>
      </w:pPr>
    </w:p>
    <w:p w14:paraId="0BB7A9FA" w14:textId="68CC4644" w:rsidR="00A6622F" w:rsidRPr="00D36744" w:rsidRDefault="00A6622F" w:rsidP="00A6622F">
      <w:pPr>
        <w:shd w:val="clear" w:color="auto" w:fill="FFFFFF"/>
        <w:rPr>
          <w:rFonts w:ascii="Arial" w:hAnsi="Arial" w:cs="Arial"/>
          <w:color w:val="242424"/>
        </w:rPr>
      </w:pPr>
      <w:r w:rsidRPr="00D36744">
        <w:rPr>
          <w:rFonts w:ascii="Arial" w:hAnsi="Arial" w:cs="Arial"/>
          <w:color w:val="242424"/>
        </w:rPr>
        <w:t xml:space="preserve">The </w:t>
      </w:r>
      <w:r w:rsidR="003A2A52" w:rsidRPr="00D36744">
        <w:rPr>
          <w:rFonts w:ascii="Arial" w:hAnsi="Arial" w:cs="Arial"/>
          <w:color w:val="242424"/>
        </w:rPr>
        <w:t xml:space="preserve">second round </w:t>
      </w:r>
      <w:r w:rsidR="00D36744" w:rsidRPr="00D36744">
        <w:rPr>
          <w:rFonts w:ascii="Arial" w:hAnsi="Arial" w:cs="Arial"/>
          <w:color w:val="242424"/>
        </w:rPr>
        <w:t xml:space="preserve">of </w:t>
      </w:r>
      <w:r w:rsidRPr="00D36744">
        <w:rPr>
          <w:rFonts w:ascii="Arial" w:hAnsi="Arial" w:cs="Arial"/>
          <w:color w:val="242424"/>
        </w:rPr>
        <w:t xml:space="preserve">Multiply grants </w:t>
      </w:r>
      <w:r w:rsidR="003A2A52" w:rsidRPr="00D36744">
        <w:rPr>
          <w:rFonts w:ascii="Arial" w:hAnsi="Arial" w:cs="Arial"/>
          <w:color w:val="242424"/>
        </w:rPr>
        <w:t xml:space="preserve">application process </w:t>
      </w:r>
      <w:r w:rsidRPr="00D36744">
        <w:rPr>
          <w:rFonts w:ascii="Arial" w:hAnsi="Arial" w:cs="Arial"/>
          <w:color w:val="242424"/>
        </w:rPr>
        <w:t>will</w:t>
      </w:r>
      <w:r w:rsidR="00D36744" w:rsidRPr="00D36744">
        <w:rPr>
          <w:rFonts w:ascii="Arial" w:hAnsi="Arial" w:cs="Arial"/>
          <w:color w:val="242424"/>
        </w:rPr>
        <w:t xml:space="preserve"> </w:t>
      </w:r>
      <w:r w:rsidR="003A2A52" w:rsidRPr="00D36744">
        <w:rPr>
          <w:rFonts w:ascii="Arial" w:hAnsi="Arial" w:cs="Arial"/>
          <w:color w:val="242424"/>
        </w:rPr>
        <w:t xml:space="preserve">commence </w:t>
      </w:r>
      <w:r w:rsidRPr="00D36744">
        <w:rPr>
          <w:rFonts w:ascii="Arial" w:hAnsi="Arial" w:cs="Arial"/>
          <w:color w:val="242424"/>
        </w:rPr>
        <w:t xml:space="preserve">on </w:t>
      </w:r>
      <w:r w:rsidR="003A2A52" w:rsidRPr="00D36744">
        <w:rPr>
          <w:rFonts w:ascii="Arial" w:hAnsi="Arial" w:cs="Arial"/>
          <w:color w:val="242424"/>
        </w:rPr>
        <w:t>9</w:t>
      </w:r>
      <w:r w:rsidR="003A2A52" w:rsidRPr="00D36744">
        <w:rPr>
          <w:rFonts w:ascii="Arial" w:hAnsi="Arial" w:cs="Arial"/>
          <w:color w:val="242424"/>
          <w:vertAlign w:val="superscript"/>
        </w:rPr>
        <w:t>th</w:t>
      </w:r>
      <w:r w:rsidR="003A2A52" w:rsidRPr="00D36744">
        <w:rPr>
          <w:rFonts w:ascii="Arial" w:hAnsi="Arial" w:cs="Arial"/>
          <w:color w:val="242424"/>
        </w:rPr>
        <w:t xml:space="preserve"> January 2023, </w:t>
      </w:r>
      <w:r w:rsidRPr="00D36744">
        <w:rPr>
          <w:rFonts w:ascii="Arial" w:hAnsi="Arial" w:cs="Arial"/>
          <w:color w:val="242424"/>
        </w:rPr>
        <w:t xml:space="preserve">with a </w:t>
      </w:r>
      <w:r w:rsidR="003A2A52" w:rsidRPr="00D36744">
        <w:rPr>
          <w:rFonts w:ascii="Arial" w:hAnsi="Arial" w:cs="Arial"/>
          <w:color w:val="242424"/>
        </w:rPr>
        <w:t>3</w:t>
      </w:r>
      <w:r w:rsidRPr="00D36744">
        <w:rPr>
          <w:rFonts w:ascii="Arial" w:hAnsi="Arial" w:cs="Arial"/>
          <w:color w:val="242424"/>
        </w:rPr>
        <w:t xml:space="preserve">-week period to develop and submit applications. </w:t>
      </w:r>
      <w:r w:rsidR="00AE3620" w:rsidRPr="00D36744">
        <w:rPr>
          <w:rFonts w:ascii="Arial" w:hAnsi="Arial" w:cs="Arial"/>
          <w:color w:val="242424"/>
        </w:rPr>
        <w:t>F</w:t>
      </w:r>
      <w:r w:rsidRPr="00D36744">
        <w:rPr>
          <w:rFonts w:ascii="Arial" w:hAnsi="Arial" w:cs="Arial"/>
          <w:color w:val="242424"/>
        </w:rPr>
        <w:t xml:space="preserve">ollowing an initial eligibility check on proposals, </w:t>
      </w:r>
      <w:r w:rsidR="00AE3620" w:rsidRPr="00D36744">
        <w:rPr>
          <w:rFonts w:ascii="Arial" w:hAnsi="Arial" w:cs="Arial"/>
          <w:color w:val="242424"/>
        </w:rPr>
        <w:t xml:space="preserve">an Assessment Panel </w:t>
      </w:r>
      <w:r w:rsidRPr="00D36744">
        <w:rPr>
          <w:rFonts w:ascii="Arial" w:hAnsi="Arial" w:cs="Arial"/>
          <w:color w:val="242424"/>
        </w:rPr>
        <w:t xml:space="preserve">will meet </w:t>
      </w:r>
      <w:r w:rsidR="003A2A52" w:rsidRPr="00D36744">
        <w:rPr>
          <w:rFonts w:ascii="Arial" w:hAnsi="Arial" w:cs="Arial"/>
          <w:color w:val="242424"/>
        </w:rPr>
        <w:t>on 9</w:t>
      </w:r>
      <w:r w:rsidR="003A2A52" w:rsidRPr="00D36744">
        <w:rPr>
          <w:rFonts w:ascii="Arial" w:hAnsi="Arial" w:cs="Arial"/>
          <w:color w:val="242424"/>
          <w:vertAlign w:val="superscript"/>
        </w:rPr>
        <w:t>th</w:t>
      </w:r>
      <w:r w:rsidR="003A2A52" w:rsidRPr="00D36744">
        <w:rPr>
          <w:rFonts w:ascii="Arial" w:hAnsi="Arial" w:cs="Arial"/>
          <w:color w:val="242424"/>
        </w:rPr>
        <w:t xml:space="preserve"> February 2023 </w:t>
      </w:r>
      <w:r w:rsidRPr="00D36744">
        <w:rPr>
          <w:rFonts w:ascii="Arial" w:hAnsi="Arial" w:cs="Arial"/>
          <w:color w:val="242424"/>
        </w:rPr>
        <w:t>to assess and recommend projects to be funded. Projects will be notified of the decisions week beginning</w:t>
      </w:r>
      <w:r w:rsidR="004F6790" w:rsidRPr="00D36744">
        <w:rPr>
          <w:rFonts w:ascii="Arial" w:hAnsi="Arial" w:cs="Arial"/>
          <w:color w:val="242424"/>
        </w:rPr>
        <w:t>13th February 2023</w:t>
      </w:r>
      <w:r w:rsidRPr="00D36744">
        <w:rPr>
          <w:rFonts w:ascii="Arial" w:hAnsi="Arial" w:cs="Arial"/>
          <w:color w:val="242424"/>
        </w:rPr>
        <w:t>.</w:t>
      </w:r>
    </w:p>
    <w:p w14:paraId="5121614C" w14:textId="77777777" w:rsidR="00A6622F" w:rsidRPr="00D36744" w:rsidRDefault="00A6622F" w:rsidP="00A6622F">
      <w:pPr>
        <w:shd w:val="clear" w:color="auto" w:fill="FFFFFF"/>
        <w:rPr>
          <w:rFonts w:ascii="Arial" w:hAnsi="Arial" w:cs="Arial"/>
          <w:color w:val="2424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A6622F" w:rsidRPr="00D36744" w14:paraId="5DAE5526" w14:textId="77777777" w:rsidTr="00A6622F">
        <w:tc>
          <w:tcPr>
            <w:tcW w:w="3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C60A4" w14:textId="77777777" w:rsidR="00A6622F" w:rsidRPr="00D36744" w:rsidRDefault="00A6622F" w:rsidP="00933DF0">
            <w:pPr>
              <w:spacing w:after="120"/>
              <w:rPr>
                <w:rFonts w:ascii="Arial" w:hAnsi="Arial" w:cs="Arial"/>
                <w:b/>
                <w:bCs/>
                <w:color w:val="242424"/>
              </w:rPr>
            </w:pPr>
            <w:r w:rsidRPr="00D36744">
              <w:rPr>
                <w:rFonts w:ascii="Arial" w:hAnsi="Arial" w:cs="Arial"/>
                <w:b/>
                <w:bCs/>
                <w:color w:val="242424"/>
              </w:rPr>
              <w:t>Date</w:t>
            </w:r>
          </w:p>
        </w:tc>
        <w:tc>
          <w:tcPr>
            <w:tcW w:w="5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5F06" w14:textId="77777777" w:rsidR="00A6622F" w:rsidRPr="00D36744" w:rsidRDefault="00A6622F" w:rsidP="00933DF0">
            <w:pPr>
              <w:spacing w:after="120"/>
              <w:rPr>
                <w:rFonts w:ascii="Arial" w:hAnsi="Arial" w:cs="Arial"/>
                <w:b/>
                <w:bCs/>
                <w:color w:val="242424"/>
              </w:rPr>
            </w:pPr>
            <w:r w:rsidRPr="00D36744">
              <w:rPr>
                <w:rFonts w:ascii="Arial" w:hAnsi="Arial" w:cs="Arial"/>
                <w:b/>
                <w:bCs/>
                <w:color w:val="242424"/>
              </w:rPr>
              <w:t>Action</w:t>
            </w:r>
          </w:p>
        </w:tc>
      </w:tr>
      <w:tr w:rsidR="00A6622F" w:rsidRPr="00D36744" w14:paraId="5479ADA8" w14:textId="77777777" w:rsidTr="00A6622F">
        <w:tc>
          <w:tcPr>
            <w:tcW w:w="3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8945" w14:textId="531F3A50" w:rsidR="00A6622F" w:rsidRPr="00D36744" w:rsidRDefault="003A2A52" w:rsidP="00933DF0">
            <w:pPr>
              <w:spacing w:after="120"/>
              <w:rPr>
                <w:rFonts w:ascii="Arial" w:hAnsi="Arial" w:cs="Arial"/>
                <w:color w:val="242424"/>
              </w:rPr>
            </w:pPr>
            <w:r w:rsidRPr="00D36744">
              <w:rPr>
                <w:rFonts w:ascii="Arial" w:hAnsi="Arial" w:cs="Arial"/>
                <w:color w:val="242424"/>
              </w:rPr>
              <w:t>9</w:t>
            </w:r>
            <w:r w:rsidRPr="00D36744">
              <w:rPr>
                <w:rFonts w:ascii="Arial" w:hAnsi="Arial" w:cs="Arial"/>
                <w:color w:val="242424"/>
                <w:vertAlign w:val="superscript"/>
              </w:rPr>
              <w:t>th</w:t>
            </w:r>
            <w:r w:rsidRPr="00D36744">
              <w:rPr>
                <w:rFonts w:ascii="Arial" w:hAnsi="Arial" w:cs="Arial"/>
                <w:color w:val="242424"/>
              </w:rPr>
              <w:t xml:space="preserve"> January 2023</w:t>
            </w:r>
          </w:p>
        </w:tc>
        <w:tc>
          <w:tcPr>
            <w:tcW w:w="5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D635" w14:textId="63A91D20" w:rsidR="00A6622F" w:rsidRPr="00D36744" w:rsidRDefault="003A2A52" w:rsidP="00933DF0">
            <w:pPr>
              <w:spacing w:after="120"/>
              <w:rPr>
                <w:rFonts w:ascii="Arial" w:hAnsi="Arial" w:cs="Arial"/>
                <w:color w:val="242424"/>
              </w:rPr>
            </w:pPr>
            <w:r w:rsidRPr="00D36744">
              <w:rPr>
                <w:rFonts w:ascii="Arial" w:hAnsi="Arial" w:cs="Arial"/>
                <w:color w:val="242424"/>
              </w:rPr>
              <w:t>Commencement of second round Multiply Application process</w:t>
            </w:r>
          </w:p>
        </w:tc>
      </w:tr>
      <w:tr w:rsidR="00A6622F" w:rsidRPr="00D36744" w14:paraId="57E88C05" w14:textId="77777777" w:rsidTr="00A6622F">
        <w:tc>
          <w:tcPr>
            <w:tcW w:w="3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F047" w14:textId="171E10D5" w:rsidR="00A6622F" w:rsidRPr="00D36744" w:rsidRDefault="003A2A52" w:rsidP="00933DF0">
            <w:pPr>
              <w:spacing w:after="120"/>
              <w:rPr>
                <w:rFonts w:ascii="Arial" w:hAnsi="Arial" w:cs="Arial"/>
                <w:color w:val="242424"/>
              </w:rPr>
            </w:pPr>
            <w:r w:rsidRPr="00D36744">
              <w:rPr>
                <w:rFonts w:ascii="Arial" w:hAnsi="Arial" w:cs="Arial"/>
                <w:color w:val="242424"/>
              </w:rPr>
              <w:t>30</w:t>
            </w:r>
            <w:r w:rsidRPr="00D36744">
              <w:rPr>
                <w:rFonts w:ascii="Arial" w:hAnsi="Arial" w:cs="Arial"/>
                <w:color w:val="242424"/>
                <w:vertAlign w:val="superscript"/>
              </w:rPr>
              <w:t>th</w:t>
            </w:r>
            <w:r w:rsidRPr="00D36744">
              <w:rPr>
                <w:rFonts w:ascii="Arial" w:hAnsi="Arial" w:cs="Arial"/>
                <w:color w:val="242424"/>
              </w:rPr>
              <w:t xml:space="preserve"> January 2023</w:t>
            </w:r>
          </w:p>
        </w:tc>
        <w:tc>
          <w:tcPr>
            <w:tcW w:w="52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C35C" w14:textId="77777777" w:rsidR="00A6622F" w:rsidRPr="00D36744" w:rsidRDefault="00A6622F" w:rsidP="00933DF0">
            <w:pPr>
              <w:spacing w:after="120"/>
              <w:rPr>
                <w:rFonts w:ascii="Arial" w:hAnsi="Arial" w:cs="Arial"/>
                <w:color w:val="242424"/>
              </w:rPr>
            </w:pPr>
            <w:r w:rsidRPr="00D36744">
              <w:rPr>
                <w:rFonts w:ascii="Arial" w:hAnsi="Arial" w:cs="Arial"/>
                <w:color w:val="242424"/>
              </w:rPr>
              <w:t>Deadline for submission of applications</w:t>
            </w:r>
          </w:p>
        </w:tc>
      </w:tr>
      <w:tr w:rsidR="00A6622F" w:rsidRPr="00D36744" w14:paraId="241B36F7" w14:textId="77777777" w:rsidTr="00A6622F">
        <w:tc>
          <w:tcPr>
            <w:tcW w:w="382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6F5D" w14:textId="122321CE" w:rsidR="00A6622F" w:rsidRPr="00D36744" w:rsidRDefault="003A2A52" w:rsidP="00933DF0">
            <w:pPr>
              <w:spacing w:after="120"/>
              <w:rPr>
                <w:rFonts w:ascii="Arial" w:hAnsi="Arial" w:cs="Arial"/>
                <w:color w:val="242424"/>
              </w:rPr>
            </w:pPr>
            <w:r w:rsidRPr="00D36744">
              <w:rPr>
                <w:rFonts w:ascii="Arial" w:hAnsi="Arial" w:cs="Arial"/>
                <w:color w:val="242424"/>
              </w:rPr>
              <w:t>Thursday 9</w:t>
            </w:r>
            <w:r w:rsidRPr="00D36744">
              <w:rPr>
                <w:rFonts w:ascii="Arial" w:hAnsi="Arial" w:cs="Arial"/>
                <w:color w:val="242424"/>
                <w:vertAlign w:val="superscript"/>
              </w:rPr>
              <w:t>th</w:t>
            </w:r>
            <w:r w:rsidRPr="00D36744">
              <w:rPr>
                <w:rFonts w:ascii="Arial" w:hAnsi="Arial" w:cs="Arial"/>
                <w:color w:val="242424"/>
              </w:rPr>
              <w:t xml:space="preserve"> February 2023</w:t>
            </w: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0A92" w14:textId="77777777" w:rsidR="00A6622F" w:rsidRPr="00D36744" w:rsidRDefault="00A6622F" w:rsidP="00933DF0">
            <w:pPr>
              <w:spacing w:after="120"/>
              <w:rPr>
                <w:rFonts w:ascii="Arial" w:hAnsi="Arial" w:cs="Arial"/>
                <w:color w:val="242424"/>
              </w:rPr>
            </w:pPr>
            <w:r w:rsidRPr="00D36744">
              <w:rPr>
                <w:rFonts w:ascii="Arial" w:hAnsi="Arial" w:cs="Arial"/>
                <w:color w:val="242424"/>
              </w:rPr>
              <w:t>Assessment Panel meeting</w:t>
            </w:r>
          </w:p>
        </w:tc>
      </w:tr>
      <w:tr w:rsidR="00A6622F" w:rsidRPr="00D36744" w14:paraId="7FE24D64" w14:textId="77777777" w:rsidTr="00A6622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76D9" w14:textId="4FB32A5C" w:rsidR="00A6622F" w:rsidRPr="00D36744" w:rsidRDefault="003A2A52" w:rsidP="00933DF0">
            <w:pPr>
              <w:spacing w:after="120"/>
              <w:rPr>
                <w:rFonts w:ascii="Arial" w:hAnsi="Arial" w:cs="Arial"/>
                <w:color w:val="242424"/>
              </w:rPr>
            </w:pPr>
            <w:r w:rsidRPr="00D36744">
              <w:rPr>
                <w:rFonts w:ascii="Arial" w:hAnsi="Arial" w:cs="Arial"/>
                <w:color w:val="242424"/>
              </w:rPr>
              <w:t>Wednesday 1</w:t>
            </w:r>
            <w:r w:rsidRPr="00D36744">
              <w:rPr>
                <w:rFonts w:ascii="Arial" w:hAnsi="Arial" w:cs="Arial"/>
                <w:color w:val="242424"/>
                <w:vertAlign w:val="superscript"/>
              </w:rPr>
              <w:t>st</w:t>
            </w:r>
            <w:r w:rsidRPr="00D36744">
              <w:rPr>
                <w:rFonts w:ascii="Arial" w:hAnsi="Arial" w:cs="Arial"/>
                <w:color w:val="242424"/>
              </w:rPr>
              <w:t xml:space="preserve"> March 2023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49DC" w14:textId="77777777" w:rsidR="00A6622F" w:rsidRPr="00D36744" w:rsidRDefault="00A6622F" w:rsidP="00933DF0">
            <w:pPr>
              <w:spacing w:after="120"/>
              <w:rPr>
                <w:rFonts w:ascii="Arial" w:hAnsi="Arial" w:cs="Arial"/>
                <w:color w:val="242424"/>
              </w:rPr>
            </w:pPr>
            <w:r w:rsidRPr="00D36744">
              <w:rPr>
                <w:rFonts w:ascii="Arial" w:hAnsi="Arial" w:cs="Arial"/>
                <w:color w:val="242424"/>
              </w:rPr>
              <w:t>Delivery Starts</w:t>
            </w:r>
          </w:p>
        </w:tc>
      </w:tr>
    </w:tbl>
    <w:p w14:paraId="05E949B9" w14:textId="77777777" w:rsidR="00A6622F" w:rsidRPr="00D36744" w:rsidRDefault="00A6622F" w:rsidP="00A6622F">
      <w:pPr>
        <w:shd w:val="clear" w:color="auto" w:fill="FFFFFF"/>
        <w:rPr>
          <w:rFonts w:ascii="Arial" w:hAnsi="Arial" w:cs="Arial"/>
          <w:color w:val="242424"/>
        </w:rPr>
      </w:pPr>
      <w:r w:rsidRPr="00D36744">
        <w:rPr>
          <w:rFonts w:ascii="Arial" w:hAnsi="Arial" w:cs="Arial"/>
          <w:color w:val="242424"/>
        </w:rPr>
        <w:t> </w:t>
      </w:r>
    </w:p>
    <w:p w14:paraId="33C57FAF" w14:textId="77777777" w:rsidR="00A6622F" w:rsidRPr="00D36744" w:rsidRDefault="00A6622F" w:rsidP="00A6622F">
      <w:pPr>
        <w:rPr>
          <w:rFonts w:ascii="Arial" w:hAnsi="Arial" w:cs="Arial"/>
          <w:b/>
          <w:bCs/>
        </w:rPr>
      </w:pPr>
      <w:r w:rsidRPr="00D36744">
        <w:rPr>
          <w:rFonts w:ascii="Arial" w:hAnsi="Arial" w:cs="Arial"/>
          <w:b/>
          <w:bCs/>
        </w:rPr>
        <w:t>Reporting</w:t>
      </w:r>
    </w:p>
    <w:p w14:paraId="3AC0372A" w14:textId="77777777" w:rsidR="00A6622F" w:rsidRPr="00D36744" w:rsidRDefault="00A6622F" w:rsidP="00A6622F">
      <w:pPr>
        <w:rPr>
          <w:rFonts w:ascii="Arial" w:hAnsi="Arial" w:cs="Arial"/>
          <w:b/>
          <w:bCs/>
        </w:rPr>
      </w:pPr>
    </w:p>
    <w:p w14:paraId="7B1110E2" w14:textId="77777777" w:rsidR="00A6622F" w:rsidRPr="00D36744" w:rsidRDefault="00A6622F" w:rsidP="00A6622F">
      <w:pPr>
        <w:rPr>
          <w:rFonts w:ascii="Arial" w:hAnsi="Arial" w:cs="Arial"/>
        </w:rPr>
      </w:pPr>
      <w:r w:rsidRPr="00D36744">
        <w:rPr>
          <w:rFonts w:ascii="Arial" w:hAnsi="Arial" w:cs="Arial"/>
        </w:rPr>
        <w:t>Successful applicants will be required to complete a monitoring return on a quarterly basis confirming the spend that has been incurred and progress made towards the outputs and outcomes agreed. A template will be provided for this purpose.</w:t>
      </w:r>
    </w:p>
    <w:p w14:paraId="58C1AB01" w14:textId="77777777" w:rsidR="00A6622F" w:rsidRPr="00D36744" w:rsidRDefault="00A6622F" w:rsidP="00A6622F">
      <w:pPr>
        <w:rPr>
          <w:rFonts w:ascii="Arial" w:hAnsi="Arial" w:cs="Arial"/>
        </w:rPr>
      </w:pPr>
    </w:p>
    <w:p w14:paraId="18CA3DC7" w14:textId="725715E9" w:rsidR="00A6622F" w:rsidRPr="00D36744" w:rsidRDefault="00A6622F" w:rsidP="00A6622F">
      <w:pPr>
        <w:rPr>
          <w:rFonts w:ascii="Arial" w:hAnsi="Arial" w:cs="Arial"/>
        </w:rPr>
      </w:pPr>
      <w:r w:rsidRPr="00D36744">
        <w:rPr>
          <w:rFonts w:ascii="Arial" w:hAnsi="Arial" w:cs="Arial"/>
        </w:rPr>
        <w:t xml:space="preserve">For projects funded from </w:t>
      </w:r>
      <w:r w:rsidR="004F6790" w:rsidRPr="00D36744">
        <w:rPr>
          <w:rFonts w:ascii="Arial" w:hAnsi="Arial" w:cs="Arial"/>
        </w:rPr>
        <w:t xml:space="preserve">March </w:t>
      </w:r>
      <w:r w:rsidR="00AA2820" w:rsidRPr="00D36744">
        <w:rPr>
          <w:rFonts w:ascii="Arial" w:hAnsi="Arial" w:cs="Arial"/>
        </w:rPr>
        <w:t>20</w:t>
      </w:r>
      <w:r w:rsidRPr="00D36744">
        <w:rPr>
          <w:rFonts w:ascii="Arial" w:hAnsi="Arial" w:cs="Arial"/>
        </w:rPr>
        <w:t>23 to March 2024, a monitoring meeting will take place after 6 months of delivery (</w:t>
      </w:r>
      <w:r w:rsidR="004F6790" w:rsidRPr="00D36744">
        <w:rPr>
          <w:rFonts w:ascii="Arial" w:hAnsi="Arial" w:cs="Arial"/>
        </w:rPr>
        <w:t xml:space="preserve">September </w:t>
      </w:r>
      <w:r w:rsidRPr="00D36744">
        <w:rPr>
          <w:rFonts w:ascii="Arial" w:hAnsi="Arial" w:cs="Arial"/>
        </w:rPr>
        <w:t xml:space="preserve">2023) and prior to completion of the project (March </w:t>
      </w:r>
      <w:r w:rsidRPr="00D36744">
        <w:rPr>
          <w:rFonts w:ascii="Arial" w:hAnsi="Arial" w:cs="Arial"/>
        </w:rPr>
        <w:lastRenderedPageBreak/>
        <w:t>202</w:t>
      </w:r>
      <w:r w:rsidR="004F6790" w:rsidRPr="00D36744">
        <w:rPr>
          <w:rFonts w:ascii="Arial" w:hAnsi="Arial" w:cs="Arial"/>
        </w:rPr>
        <w:t>4</w:t>
      </w:r>
      <w:r w:rsidRPr="00D36744">
        <w:rPr>
          <w:rFonts w:ascii="Arial" w:hAnsi="Arial" w:cs="Arial"/>
        </w:rPr>
        <w:t>). Evidence of spend will require to be presented at the monitoring visits and to justify any claims made.</w:t>
      </w:r>
    </w:p>
    <w:p w14:paraId="21B0AACD" w14:textId="77777777" w:rsidR="00A6622F" w:rsidRPr="00D36744" w:rsidRDefault="00A6622F" w:rsidP="00A6622F">
      <w:pPr>
        <w:rPr>
          <w:rFonts w:ascii="Arial" w:hAnsi="Arial" w:cs="Arial"/>
        </w:rPr>
      </w:pPr>
    </w:p>
    <w:p w14:paraId="11953418" w14:textId="77777777" w:rsidR="00A6622F" w:rsidRPr="00D36744" w:rsidRDefault="00A6622F" w:rsidP="00A6622F">
      <w:pPr>
        <w:rPr>
          <w:rFonts w:ascii="Arial" w:hAnsi="Arial" w:cs="Arial"/>
        </w:rPr>
      </w:pPr>
      <w:r w:rsidRPr="00D36744">
        <w:rPr>
          <w:rFonts w:ascii="Arial" w:hAnsi="Arial" w:cs="Arial"/>
        </w:rPr>
        <w:t>A final report will be required on completion of the project.</w:t>
      </w:r>
    </w:p>
    <w:p w14:paraId="23FC4A59" w14:textId="77777777" w:rsidR="00A6622F" w:rsidRPr="00D36744" w:rsidRDefault="00A6622F" w:rsidP="00A6622F">
      <w:pPr>
        <w:rPr>
          <w:rFonts w:ascii="Arial" w:hAnsi="Arial" w:cs="Arial"/>
        </w:rPr>
      </w:pPr>
    </w:p>
    <w:p w14:paraId="7977C9BA" w14:textId="18575117" w:rsidR="00CC5755" w:rsidRPr="00D36744" w:rsidRDefault="00CC5755" w:rsidP="00AB2B55">
      <w:pPr>
        <w:rPr>
          <w:rFonts w:ascii="Arial" w:hAnsi="Arial" w:cs="Arial"/>
          <w:b/>
          <w:bCs/>
        </w:rPr>
      </w:pPr>
      <w:r w:rsidRPr="00D36744">
        <w:rPr>
          <w:rFonts w:ascii="Arial" w:hAnsi="Arial" w:cs="Arial"/>
          <w:b/>
          <w:bCs/>
        </w:rPr>
        <w:t>Payment of Multiply Grant</w:t>
      </w:r>
    </w:p>
    <w:p w14:paraId="68CEA94F" w14:textId="77777777" w:rsidR="00F8183C" w:rsidRPr="00D36744" w:rsidRDefault="00F8183C" w:rsidP="00AB2B55">
      <w:pPr>
        <w:rPr>
          <w:rFonts w:ascii="Arial" w:hAnsi="Arial" w:cs="Arial"/>
          <w:b/>
          <w:bCs/>
        </w:rPr>
      </w:pPr>
    </w:p>
    <w:p w14:paraId="5E4FF8D2" w14:textId="18A78009" w:rsidR="00CC5755" w:rsidRPr="00D36744" w:rsidRDefault="00DA1185" w:rsidP="00AB2B55">
      <w:pPr>
        <w:rPr>
          <w:rFonts w:ascii="Arial" w:hAnsi="Arial" w:cs="Arial"/>
        </w:rPr>
      </w:pPr>
      <w:r w:rsidRPr="00D36744">
        <w:rPr>
          <w:rFonts w:ascii="Arial" w:hAnsi="Arial" w:cs="Arial"/>
        </w:rPr>
        <w:t xml:space="preserve">Payment of </w:t>
      </w:r>
      <w:r w:rsidR="00371DFA" w:rsidRPr="00D36744">
        <w:rPr>
          <w:rFonts w:ascii="Arial" w:hAnsi="Arial" w:cs="Arial"/>
        </w:rPr>
        <w:t>40</w:t>
      </w:r>
      <w:r w:rsidRPr="00D36744">
        <w:rPr>
          <w:rFonts w:ascii="Arial" w:hAnsi="Arial" w:cs="Arial"/>
        </w:rPr>
        <w:t xml:space="preserve">% of the grant </w:t>
      </w:r>
      <w:r w:rsidR="007D40B8" w:rsidRPr="00D36744">
        <w:rPr>
          <w:rFonts w:ascii="Arial" w:hAnsi="Arial" w:cs="Arial"/>
        </w:rPr>
        <w:t xml:space="preserve">awarded </w:t>
      </w:r>
      <w:r w:rsidRPr="00D36744">
        <w:rPr>
          <w:rFonts w:ascii="Arial" w:hAnsi="Arial" w:cs="Arial"/>
        </w:rPr>
        <w:t xml:space="preserve">will be paid </w:t>
      </w:r>
      <w:r w:rsidR="007D40B8" w:rsidRPr="00D36744">
        <w:rPr>
          <w:rFonts w:ascii="Arial" w:hAnsi="Arial" w:cs="Arial"/>
        </w:rPr>
        <w:t xml:space="preserve">on receipt of </w:t>
      </w:r>
      <w:r w:rsidR="00BE473F" w:rsidRPr="00D36744">
        <w:rPr>
          <w:rFonts w:ascii="Arial" w:hAnsi="Arial" w:cs="Arial"/>
        </w:rPr>
        <w:t xml:space="preserve">the </w:t>
      </w:r>
      <w:r w:rsidR="007D40B8" w:rsidRPr="00D36744">
        <w:rPr>
          <w:rFonts w:ascii="Arial" w:hAnsi="Arial" w:cs="Arial"/>
        </w:rPr>
        <w:t>offer of grant</w:t>
      </w:r>
      <w:r w:rsidR="00BE473F" w:rsidRPr="00D36744">
        <w:rPr>
          <w:rFonts w:ascii="Arial" w:hAnsi="Arial" w:cs="Arial"/>
        </w:rPr>
        <w:t xml:space="preserve"> acceptance letter. Payment of the balance will </w:t>
      </w:r>
      <w:r w:rsidR="001C1EFB" w:rsidRPr="00D36744">
        <w:rPr>
          <w:rFonts w:ascii="Arial" w:hAnsi="Arial" w:cs="Arial"/>
        </w:rPr>
        <w:t xml:space="preserve">depend on a satisfactory monitoring visit and completion of </w:t>
      </w:r>
      <w:r w:rsidR="00D630E9" w:rsidRPr="00D36744">
        <w:rPr>
          <w:rFonts w:ascii="Arial" w:hAnsi="Arial" w:cs="Arial"/>
        </w:rPr>
        <w:t xml:space="preserve">quarterly </w:t>
      </w:r>
      <w:r w:rsidR="001C1EFB" w:rsidRPr="00D36744">
        <w:rPr>
          <w:rFonts w:ascii="Arial" w:hAnsi="Arial" w:cs="Arial"/>
        </w:rPr>
        <w:t xml:space="preserve">monitoring </w:t>
      </w:r>
      <w:r w:rsidR="00D630E9" w:rsidRPr="00D36744">
        <w:rPr>
          <w:rFonts w:ascii="Arial" w:hAnsi="Arial" w:cs="Arial"/>
        </w:rPr>
        <w:t>forms as set out above.</w:t>
      </w:r>
    </w:p>
    <w:p w14:paraId="414E4CD0" w14:textId="7A7C0816" w:rsidR="00CC5755" w:rsidRPr="00D36744" w:rsidRDefault="00CC5755" w:rsidP="00AB2B55">
      <w:pPr>
        <w:rPr>
          <w:rFonts w:ascii="Arial" w:hAnsi="Arial" w:cs="Arial"/>
        </w:rPr>
      </w:pPr>
    </w:p>
    <w:p w14:paraId="6ACBE644" w14:textId="77777777" w:rsidR="00AB2B55" w:rsidRPr="00D36744" w:rsidRDefault="00AB2B55" w:rsidP="00AB2B55">
      <w:pPr>
        <w:rPr>
          <w:rFonts w:ascii="Arial" w:hAnsi="Arial" w:cs="Arial"/>
        </w:rPr>
      </w:pPr>
    </w:p>
    <w:p w14:paraId="407DCC1B" w14:textId="0919BCEB" w:rsidR="00AB2B55" w:rsidRPr="00D36744" w:rsidRDefault="004C5F90" w:rsidP="00AB2B55">
      <w:pPr>
        <w:rPr>
          <w:rFonts w:ascii="Arial" w:hAnsi="Arial" w:cs="Arial"/>
          <w:b/>
          <w:bCs/>
        </w:rPr>
      </w:pPr>
      <w:r w:rsidRPr="00D36744">
        <w:rPr>
          <w:rFonts w:ascii="Arial" w:hAnsi="Arial" w:cs="Arial"/>
          <w:b/>
          <w:bCs/>
        </w:rPr>
        <w:t>Submission</w:t>
      </w:r>
    </w:p>
    <w:p w14:paraId="3B714310" w14:textId="77777777" w:rsidR="004C5F90" w:rsidRPr="00D36744" w:rsidRDefault="004C5F90" w:rsidP="00AB2B55">
      <w:pPr>
        <w:rPr>
          <w:rFonts w:ascii="Arial" w:hAnsi="Arial" w:cs="Arial"/>
          <w:b/>
          <w:bCs/>
        </w:rPr>
      </w:pPr>
    </w:p>
    <w:p w14:paraId="046BAF8D" w14:textId="7C0D9C62" w:rsidR="007F5A2D" w:rsidRDefault="00AB2B55" w:rsidP="00371DFA">
      <w:pPr>
        <w:rPr>
          <w:rFonts w:ascii="Arial" w:hAnsi="Arial" w:cs="Arial"/>
        </w:rPr>
      </w:pPr>
      <w:r w:rsidRPr="00D36744">
        <w:rPr>
          <w:rFonts w:ascii="Arial" w:hAnsi="Arial" w:cs="Arial"/>
        </w:rPr>
        <w:t xml:space="preserve">To apply for funding please </w:t>
      </w:r>
      <w:r w:rsidR="00DC0D05" w:rsidRPr="00D36744">
        <w:rPr>
          <w:rFonts w:ascii="Arial" w:hAnsi="Arial" w:cs="Arial"/>
        </w:rPr>
        <w:t>complete and</w:t>
      </w:r>
      <w:r w:rsidRPr="00D36744">
        <w:rPr>
          <w:rFonts w:ascii="Arial" w:hAnsi="Arial" w:cs="Arial"/>
        </w:rPr>
        <w:t xml:space="preserve"> return the application form </w:t>
      </w:r>
      <w:r w:rsidR="00DC0D05" w:rsidRPr="00D36744">
        <w:rPr>
          <w:rFonts w:ascii="Arial" w:hAnsi="Arial" w:cs="Arial"/>
        </w:rPr>
        <w:t xml:space="preserve">below to </w:t>
      </w:r>
      <w:hyperlink r:id="rId11" w:history="1">
        <w:r w:rsidR="004C5F90" w:rsidRPr="00D36744">
          <w:rPr>
            <w:rStyle w:val="Hyperlink"/>
            <w:rFonts w:ascii="Arial" w:hAnsi="Arial" w:cs="Arial"/>
          </w:rPr>
          <w:t>community.investment@fife.gov.uk</w:t>
        </w:r>
      </w:hyperlink>
      <w:r w:rsidR="004C5F90" w:rsidRPr="00D36744">
        <w:rPr>
          <w:rFonts w:ascii="Arial" w:hAnsi="Arial" w:cs="Arial"/>
        </w:rPr>
        <w:t>, by the deadline date of</w:t>
      </w:r>
      <w:r w:rsidR="004F6790" w:rsidRPr="00D36744">
        <w:rPr>
          <w:rFonts w:ascii="Arial" w:hAnsi="Arial" w:cs="Arial"/>
        </w:rPr>
        <w:t xml:space="preserve"> 30</w:t>
      </w:r>
      <w:r w:rsidR="004F6790" w:rsidRPr="00D36744">
        <w:rPr>
          <w:rFonts w:ascii="Arial" w:hAnsi="Arial" w:cs="Arial"/>
          <w:vertAlign w:val="superscript"/>
        </w:rPr>
        <w:t>th</w:t>
      </w:r>
      <w:r w:rsidR="004F6790" w:rsidRPr="00D36744">
        <w:rPr>
          <w:rFonts w:ascii="Arial" w:hAnsi="Arial" w:cs="Arial"/>
        </w:rPr>
        <w:t xml:space="preserve"> January 2023</w:t>
      </w:r>
      <w:r w:rsidR="004C5F90" w:rsidRPr="00D36744">
        <w:rPr>
          <w:rFonts w:ascii="Arial" w:hAnsi="Arial" w:cs="Arial"/>
        </w:rPr>
        <w:t>.</w:t>
      </w:r>
    </w:p>
    <w:p w14:paraId="76196182" w14:textId="5D8F5140" w:rsidR="00AB2B55" w:rsidRPr="00AB2B55" w:rsidRDefault="00AB2B55" w:rsidP="00371DFA">
      <w:pPr>
        <w:rPr>
          <w:rFonts w:ascii="Arial" w:hAnsi="Arial" w:cs="Arial"/>
          <w:b/>
          <w:bCs/>
          <w:noProof/>
          <w:lang w:eastAsia="en-US"/>
        </w:rPr>
      </w:pPr>
      <w:r w:rsidRPr="00AB2B55">
        <w:rPr>
          <w:rFonts w:ascii="Arial" w:hAnsi="Arial" w:cs="Arial"/>
          <w:b/>
          <w:bCs/>
          <w:noProof/>
          <w:lang w:eastAsia="en-US"/>
        </w:rPr>
        <w:br w:type="page"/>
      </w:r>
    </w:p>
    <w:p w14:paraId="4BB73238" w14:textId="6532C913" w:rsidR="00134221" w:rsidRDefault="004C5F90" w:rsidP="004C5F90">
      <w:pPr>
        <w:pStyle w:val="BodyText3"/>
        <w:rPr>
          <w:rFonts w:cs="Arial"/>
          <w:sz w:val="28"/>
          <w:szCs w:val="28"/>
          <w:u w:val="none"/>
        </w:rPr>
      </w:pPr>
      <w:r w:rsidRPr="004E407C">
        <w:rPr>
          <w:noProof/>
          <w:sz w:val="26"/>
          <w:szCs w:val="22"/>
        </w:rPr>
        <w:lastRenderedPageBreak/>
        <w:drawing>
          <wp:anchor distT="0" distB="0" distL="114300" distR="114300" simplePos="0" relativeHeight="251679744" behindDoc="0" locked="0" layoutInCell="1" allowOverlap="1" wp14:anchorId="150C1E16" wp14:editId="555902E9">
            <wp:simplePos x="0" y="0"/>
            <wp:positionH relativeFrom="margin">
              <wp:align>right</wp:align>
            </wp:positionH>
            <wp:positionV relativeFrom="margin">
              <wp:posOffset>-206734</wp:posOffset>
            </wp:positionV>
            <wp:extent cx="2008505" cy="9042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321" w:rsidRPr="004E407C">
        <w:rPr>
          <w:rFonts w:cs="Arial"/>
          <w:noProof/>
          <w:sz w:val="30"/>
          <w:szCs w:val="30"/>
          <w:u w:val="none"/>
        </w:rPr>
        <w:t>UK Shared Prosperity</w:t>
      </w:r>
      <w:r w:rsidR="00134221" w:rsidRPr="004E407C">
        <w:rPr>
          <w:rFonts w:cs="Arial"/>
          <w:sz w:val="30"/>
          <w:szCs w:val="30"/>
          <w:u w:val="none"/>
        </w:rPr>
        <w:t xml:space="preserve"> – Fife</w:t>
      </w:r>
    </w:p>
    <w:p w14:paraId="6858D33D" w14:textId="77777777" w:rsidR="00661CAD" w:rsidRDefault="00661CAD" w:rsidP="004C5F90">
      <w:pPr>
        <w:pStyle w:val="BodyText3"/>
        <w:rPr>
          <w:rFonts w:cs="Arial"/>
          <w:sz w:val="28"/>
          <w:szCs w:val="28"/>
          <w:u w:val="none"/>
        </w:rPr>
      </w:pPr>
    </w:p>
    <w:p w14:paraId="357C6A92" w14:textId="6EF765B0" w:rsidR="00D836A4" w:rsidRDefault="00374321" w:rsidP="00134221">
      <w:pPr>
        <w:pStyle w:val="BodyText3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>Multiply</w:t>
      </w:r>
      <w:r w:rsidR="00D836A4">
        <w:rPr>
          <w:rFonts w:cs="Arial"/>
          <w:sz w:val="28"/>
          <w:szCs w:val="28"/>
          <w:u w:val="none"/>
        </w:rPr>
        <w:t xml:space="preserve"> </w:t>
      </w:r>
      <w:r w:rsidR="00245195">
        <w:rPr>
          <w:rFonts w:cs="Arial"/>
          <w:sz w:val="28"/>
          <w:szCs w:val="28"/>
          <w:u w:val="none"/>
        </w:rPr>
        <w:t xml:space="preserve">Grants </w:t>
      </w:r>
      <w:r w:rsidR="00D836A4">
        <w:rPr>
          <w:rFonts w:cs="Arial"/>
          <w:sz w:val="28"/>
          <w:szCs w:val="28"/>
          <w:u w:val="none"/>
        </w:rPr>
        <w:t>Fund</w:t>
      </w:r>
      <w:r w:rsidR="00661CAD">
        <w:rPr>
          <w:rFonts w:cs="Arial"/>
          <w:sz w:val="28"/>
          <w:szCs w:val="28"/>
          <w:u w:val="none"/>
        </w:rPr>
        <w:t xml:space="preserve"> </w:t>
      </w:r>
      <w:r w:rsidR="00134221">
        <w:rPr>
          <w:rFonts w:cs="Arial"/>
          <w:sz w:val="28"/>
          <w:szCs w:val="28"/>
          <w:u w:val="none"/>
        </w:rPr>
        <w:t>202</w:t>
      </w:r>
      <w:r>
        <w:rPr>
          <w:rFonts w:cs="Arial"/>
          <w:sz w:val="28"/>
          <w:szCs w:val="28"/>
          <w:u w:val="none"/>
        </w:rPr>
        <w:t>3</w:t>
      </w:r>
      <w:r w:rsidR="00134221">
        <w:rPr>
          <w:rFonts w:cs="Arial"/>
          <w:sz w:val="28"/>
          <w:szCs w:val="28"/>
          <w:u w:val="none"/>
        </w:rPr>
        <w:t xml:space="preserve"> - 202</w:t>
      </w:r>
      <w:r>
        <w:rPr>
          <w:rFonts w:cs="Arial"/>
          <w:sz w:val="28"/>
          <w:szCs w:val="28"/>
          <w:u w:val="none"/>
        </w:rPr>
        <w:t>4</w:t>
      </w:r>
    </w:p>
    <w:p w14:paraId="6DB50EC2" w14:textId="77777777" w:rsidR="00661CAD" w:rsidRDefault="00661CAD" w:rsidP="00134221">
      <w:pPr>
        <w:pStyle w:val="BodyText3"/>
        <w:rPr>
          <w:rFonts w:cs="Arial"/>
          <w:sz w:val="28"/>
          <w:szCs w:val="28"/>
          <w:u w:val="none"/>
        </w:rPr>
      </w:pPr>
    </w:p>
    <w:p w14:paraId="4133B190" w14:textId="77777777" w:rsidR="00661CAD" w:rsidRDefault="00661CAD" w:rsidP="00134221">
      <w:pPr>
        <w:pStyle w:val="BodyText3"/>
        <w:rPr>
          <w:rFonts w:cs="Arial"/>
          <w:sz w:val="28"/>
          <w:szCs w:val="28"/>
          <w:u w:val="none"/>
        </w:rPr>
      </w:pPr>
    </w:p>
    <w:p w14:paraId="357C6A93" w14:textId="160E648A" w:rsidR="00D836A4" w:rsidRDefault="00D836A4" w:rsidP="00134221">
      <w:pPr>
        <w:pStyle w:val="BodyText3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>APPLICATION FORM</w:t>
      </w:r>
    </w:p>
    <w:p w14:paraId="357C6A94" w14:textId="77777777" w:rsidR="00D836A4" w:rsidRPr="00215902" w:rsidRDefault="00D836A4" w:rsidP="00D836A4">
      <w:pPr>
        <w:autoSpaceDE w:val="0"/>
        <w:autoSpaceDN w:val="0"/>
        <w:adjustRightInd w:val="0"/>
        <w:rPr>
          <w:rFonts w:ascii="Arial" w:hAnsi="Arial" w:cs="Arial"/>
        </w:rPr>
      </w:pPr>
    </w:p>
    <w:p w14:paraId="357C6A95" w14:textId="19AE4818" w:rsidR="00D836A4" w:rsidRDefault="00D836A4" w:rsidP="00D836A4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15902">
        <w:rPr>
          <w:rFonts w:ascii="Arial" w:hAnsi="Arial" w:cs="Arial"/>
          <w:b/>
        </w:rPr>
        <w:t>Section 1</w:t>
      </w:r>
      <w:r w:rsidR="00223661">
        <w:rPr>
          <w:rFonts w:ascii="Arial" w:hAnsi="Arial" w:cs="Arial"/>
          <w:b/>
        </w:rPr>
        <w:t xml:space="preserve"> – Contact details</w:t>
      </w:r>
    </w:p>
    <w:p w14:paraId="212953A2" w14:textId="77777777" w:rsidR="00271803" w:rsidRDefault="00271803" w:rsidP="00D836A4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1"/>
      </w:tblGrid>
      <w:tr w:rsidR="00D836A4" w:rsidRPr="00215902" w14:paraId="357C6AA3" w14:textId="77777777" w:rsidTr="00245195">
        <w:tc>
          <w:tcPr>
            <w:tcW w:w="3397" w:type="dxa"/>
            <w:shd w:val="clear" w:color="auto" w:fill="E0E0E0"/>
          </w:tcPr>
          <w:p w14:paraId="357C6AA0" w14:textId="77777777" w:rsidR="00D836A4" w:rsidRPr="00215902" w:rsidRDefault="00D836A4" w:rsidP="00934FB7">
            <w:pPr>
              <w:rPr>
                <w:rFonts w:ascii="Arial" w:hAnsi="Arial"/>
                <w:b/>
              </w:rPr>
            </w:pPr>
            <w:r w:rsidRPr="00215902">
              <w:rPr>
                <w:rFonts w:ascii="Arial" w:hAnsi="Arial"/>
                <w:b/>
              </w:rPr>
              <w:t>Project name</w:t>
            </w:r>
          </w:p>
        </w:tc>
        <w:tc>
          <w:tcPr>
            <w:tcW w:w="6231" w:type="dxa"/>
            <w:shd w:val="clear" w:color="auto" w:fill="auto"/>
          </w:tcPr>
          <w:p w14:paraId="357C6AA1" w14:textId="77777777" w:rsidR="00D836A4" w:rsidRDefault="00D836A4" w:rsidP="00934FB7">
            <w:pPr>
              <w:rPr>
                <w:rFonts w:ascii="Arial" w:hAnsi="Arial"/>
              </w:rPr>
            </w:pPr>
          </w:p>
          <w:p w14:paraId="357C6AA2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245195" w:rsidRPr="00215902" w14:paraId="4DCC5A55" w14:textId="77777777" w:rsidTr="00245195">
        <w:tc>
          <w:tcPr>
            <w:tcW w:w="3397" w:type="dxa"/>
            <w:shd w:val="clear" w:color="auto" w:fill="E0E0E0"/>
          </w:tcPr>
          <w:p w14:paraId="4D6EA985" w14:textId="77777777" w:rsidR="00245195" w:rsidRDefault="00245195" w:rsidP="00934FB7">
            <w:pPr>
              <w:rPr>
                <w:rFonts w:ascii="Arial" w:hAnsi="Arial" w:cs="Arial"/>
                <w:b/>
              </w:rPr>
            </w:pPr>
            <w:r w:rsidRPr="0054291C">
              <w:rPr>
                <w:rFonts w:ascii="Arial" w:hAnsi="Arial" w:cs="Arial"/>
                <w:b/>
              </w:rPr>
              <w:t>Lead Partner</w:t>
            </w:r>
            <w:r>
              <w:rPr>
                <w:rFonts w:ascii="Arial" w:hAnsi="Arial" w:cs="Arial"/>
                <w:b/>
              </w:rPr>
              <w:t xml:space="preserve"> Organisation</w:t>
            </w:r>
          </w:p>
          <w:p w14:paraId="7ECDEB17" w14:textId="08BCC8C4" w:rsidR="00245195" w:rsidRPr="00215902" w:rsidRDefault="00245195" w:rsidP="00934FB7">
            <w:pPr>
              <w:rPr>
                <w:rFonts w:ascii="Arial" w:hAnsi="Arial"/>
                <w:b/>
              </w:rPr>
            </w:pPr>
          </w:p>
        </w:tc>
        <w:tc>
          <w:tcPr>
            <w:tcW w:w="6231" w:type="dxa"/>
            <w:shd w:val="clear" w:color="auto" w:fill="auto"/>
          </w:tcPr>
          <w:p w14:paraId="3CC0DC33" w14:textId="77777777" w:rsidR="00245195" w:rsidRDefault="00245195" w:rsidP="00934FB7">
            <w:pPr>
              <w:rPr>
                <w:rFonts w:ascii="Arial" w:hAnsi="Arial"/>
              </w:rPr>
            </w:pPr>
          </w:p>
        </w:tc>
      </w:tr>
      <w:tr w:rsidR="00245195" w:rsidRPr="00215902" w14:paraId="23E0CB9F" w14:textId="77777777" w:rsidTr="00245195">
        <w:tc>
          <w:tcPr>
            <w:tcW w:w="3397" w:type="dxa"/>
            <w:shd w:val="clear" w:color="auto" w:fill="E0E0E0"/>
          </w:tcPr>
          <w:p w14:paraId="6A6CDC87" w14:textId="77777777" w:rsidR="00245195" w:rsidRDefault="00245195" w:rsidP="00934FB7">
            <w:pPr>
              <w:rPr>
                <w:rFonts w:ascii="Arial" w:hAnsi="Arial" w:cs="Arial"/>
                <w:b/>
              </w:rPr>
            </w:pPr>
            <w:r w:rsidRPr="0054291C">
              <w:rPr>
                <w:rFonts w:ascii="Arial" w:hAnsi="Arial" w:cs="Arial"/>
                <w:b/>
              </w:rPr>
              <w:t>Contact Name</w:t>
            </w:r>
          </w:p>
          <w:p w14:paraId="71B32B1D" w14:textId="296A3480" w:rsidR="00245195" w:rsidRPr="00215902" w:rsidRDefault="00245195" w:rsidP="00934FB7">
            <w:pPr>
              <w:rPr>
                <w:rFonts w:ascii="Arial" w:hAnsi="Arial"/>
                <w:b/>
              </w:rPr>
            </w:pPr>
          </w:p>
        </w:tc>
        <w:tc>
          <w:tcPr>
            <w:tcW w:w="6231" w:type="dxa"/>
            <w:shd w:val="clear" w:color="auto" w:fill="auto"/>
          </w:tcPr>
          <w:p w14:paraId="0189F0A0" w14:textId="77777777" w:rsidR="00245195" w:rsidRDefault="00245195" w:rsidP="00934FB7">
            <w:pPr>
              <w:rPr>
                <w:rFonts w:ascii="Arial" w:hAnsi="Arial"/>
              </w:rPr>
            </w:pPr>
          </w:p>
        </w:tc>
      </w:tr>
      <w:tr w:rsidR="00245195" w:rsidRPr="00215902" w14:paraId="15A7CEF4" w14:textId="77777777" w:rsidTr="00245195">
        <w:tc>
          <w:tcPr>
            <w:tcW w:w="3397" w:type="dxa"/>
            <w:shd w:val="clear" w:color="auto" w:fill="E0E0E0"/>
          </w:tcPr>
          <w:p w14:paraId="73B61140" w14:textId="77777777" w:rsidR="00245195" w:rsidRDefault="00245195" w:rsidP="00934FB7">
            <w:pPr>
              <w:rPr>
                <w:rFonts w:ascii="Arial" w:hAnsi="Arial" w:cs="Arial"/>
                <w:b/>
              </w:rPr>
            </w:pPr>
            <w:r w:rsidRPr="0054291C">
              <w:rPr>
                <w:rFonts w:ascii="Arial" w:hAnsi="Arial" w:cs="Arial"/>
                <w:b/>
              </w:rPr>
              <w:t>Contact Address</w:t>
            </w:r>
          </w:p>
          <w:p w14:paraId="1EDBEC30" w14:textId="6D551290" w:rsidR="00245195" w:rsidRPr="00215902" w:rsidRDefault="00245195" w:rsidP="00934FB7">
            <w:pPr>
              <w:rPr>
                <w:rFonts w:ascii="Arial" w:hAnsi="Arial"/>
                <w:b/>
              </w:rPr>
            </w:pPr>
          </w:p>
        </w:tc>
        <w:tc>
          <w:tcPr>
            <w:tcW w:w="6231" w:type="dxa"/>
            <w:shd w:val="clear" w:color="auto" w:fill="auto"/>
          </w:tcPr>
          <w:p w14:paraId="7600BEE2" w14:textId="77777777" w:rsidR="00245195" w:rsidRDefault="00245195" w:rsidP="00934FB7">
            <w:pPr>
              <w:rPr>
                <w:rFonts w:ascii="Arial" w:hAnsi="Arial"/>
              </w:rPr>
            </w:pPr>
          </w:p>
        </w:tc>
      </w:tr>
      <w:tr w:rsidR="00245195" w:rsidRPr="00215902" w14:paraId="70B41265" w14:textId="77777777" w:rsidTr="00245195">
        <w:tc>
          <w:tcPr>
            <w:tcW w:w="3397" w:type="dxa"/>
            <w:shd w:val="clear" w:color="auto" w:fill="E0E0E0"/>
          </w:tcPr>
          <w:p w14:paraId="3E2C7FAF" w14:textId="77777777" w:rsidR="00245195" w:rsidRDefault="00245195" w:rsidP="00934FB7">
            <w:pPr>
              <w:rPr>
                <w:rFonts w:ascii="Arial" w:hAnsi="Arial" w:cs="Arial"/>
                <w:b/>
              </w:rPr>
            </w:pPr>
            <w:r w:rsidRPr="0054291C">
              <w:rPr>
                <w:rFonts w:ascii="Arial" w:hAnsi="Arial" w:cs="Arial"/>
                <w:b/>
              </w:rPr>
              <w:t>Contact Number</w:t>
            </w:r>
          </w:p>
          <w:p w14:paraId="18F6C8CD" w14:textId="2AC0B6AB" w:rsidR="00245195" w:rsidRPr="00215902" w:rsidRDefault="00245195" w:rsidP="00934FB7">
            <w:pPr>
              <w:rPr>
                <w:rFonts w:ascii="Arial" w:hAnsi="Arial"/>
                <w:b/>
              </w:rPr>
            </w:pPr>
          </w:p>
        </w:tc>
        <w:tc>
          <w:tcPr>
            <w:tcW w:w="6231" w:type="dxa"/>
            <w:shd w:val="clear" w:color="auto" w:fill="auto"/>
          </w:tcPr>
          <w:p w14:paraId="4E821D8A" w14:textId="77777777" w:rsidR="00245195" w:rsidRDefault="00245195" w:rsidP="00934FB7">
            <w:pPr>
              <w:rPr>
                <w:rFonts w:ascii="Arial" w:hAnsi="Arial"/>
              </w:rPr>
            </w:pPr>
          </w:p>
        </w:tc>
      </w:tr>
      <w:tr w:rsidR="00245195" w:rsidRPr="00215902" w14:paraId="0F22F081" w14:textId="77777777" w:rsidTr="00245195">
        <w:tc>
          <w:tcPr>
            <w:tcW w:w="3397" w:type="dxa"/>
            <w:shd w:val="clear" w:color="auto" w:fill="E0E0E0"/>
          </w:tcPr>
          <w:p w14:paraId="30747673" w14:textId="77777777" w:rsidR="00245195" w:rsidRDefault="00245195" w:rsidP="00934FB7">
            <w:pPr>
              <w:rPr>
                <w:rFonts w:ascii="Arial" w:hAnsi="Arial" w:cs="Arial"/>
                <w:b/>
              </w:rPr>
            </w:pPr>
            <w:r w:rsidRPr="0054291C">
              <w:rPr>
                <w:rFonts w:ascii="Arial" w:hAnsi="Arial" w:cs="Arial"/>
                <w:b/>
              </w:rPr>
              <w:t>Contact Email</w:t>
            </w:r>
          </w:p>
          <w:p w14:paraId="424019A6" w14:textId="4C2B33F1" w:rsidR="00245195" w:rsidRPr="00215902" w:rsidRDefault="00245195" w:rsidP="00934FB7">
            <w:pPr>
              <w:rPr>
                <w:rFonts w:ascii="Arial" w:hAnsi="Arial"/>
                <w:b/>
              </w:rPr>
            </w:pPr>
          </w:p>
        </w:tc>
        <w:tc>
          <w:tcPr>
            <w:tcW w:w="6231" w:type="dxa"/>
            <w:shd w:val="clear" w:color="auto" w:fill="auto"/>
          </w:tcPr>
          <w:p w14:paraId="3024CEEC" w14:textId="77777777" w:rsidR="00245195" w:rsidRDefault="00245195" w:rsidP="00934FB7">
            <w:pPr>
              <w:rPr>
                <w:rFonts w:ascii="Arial" w:hAnsi="Arial"/>
              </w:rPr>
            </w:pPr>
          </w:p>
        </w:tc>
      </w:tr>
    </w:tbl>
    <w:p w14:paraId="26DB9084" w14:textId="77777777" w:rsidR="00245195" w:rsidRDefault="00245195" w:rsidP="00271803">
      <w:pPr>
        <w:contextualSpacing/>
        <w:rPr>
          <w:rFonts w:ascii="Arial" w:hAnsi="Arial" w:cs="Arial"/>
          <w:b/>
          <w:bCs/>
        </w:rPr>
      </w:pPr>
    </w:p>
    <w:p w14:paraId="68ADEF2E" w14:textId="6B75F241" w:rsidR="00223661" w:rsidRPr="00223661" w:rsidRDefault="00223661" w:rsidP="00271803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2 – Project </w:t>
      </w:r>
      <w:r w:rsidR="00957997">
        <w:rPr>
          <w:rFonts w:ascii="Arial" w:hAnsi="Arial" w:cs="Arial"/>
          <w:b/>
          <w:bCs/>
        </w:rPr>
        <w:t>Information</w:t>
      </w:r>
    </w:p>
    <w:p w14:paraId="357C6AA5" w14:textId="77777777" w:rsidR="00D836A4" w:rsidRDefault="00D836A4" w:rsidP="00D836A4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7987" w:rsidRPr="001E527F" w14:paraId="6B7EFBD9" w14:textId="77777777" w:rsidTr="00B4631B">
        <w:tc>
          <w:tcPr>
            <w:tcW w:w="9628" w:type="dxa"/>
            <w:shd w:val="clear" w:color="auto" w:fill="E7E6E6" w:themeFill="background2"/>
          </w:tcPr>
          <w:p w14:paraId="3B6646DC" w14:textId="77777777" w:rsidR="00DA7987" w:rsidRDefault="00FB1713" w:rsidP="00B463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is </w:t>
            </w:r>
            <w:r w:rsidR="00827B4F">
              <w:rPr>
                <w:rFonts w:ascii="Arial" w:hAnsi="Arial" w:cs="Arial"/>
                <w:b/>
              </w:rPr>
              <w:t>the project aim:</w:t>
            </w:r>
            <w:r w:rsidR="00DA7987">
              <w:rPr>
                <w:rFonts w:ascii="Arial" w:hAnsi="Arial" w:cs="Arial"/>
                <w:b/>
              </w:rPr>
              <w:t xml:space="preserve"> what is the </w:t>
            </w:r>
            <w:r w:rsidR="00AB659E">
              <w:rPr>
                <w:rFonts w:ascii="Arial" w:hAnsi="Arial" w:cs="Arial"/>
                <w:b/>
              </w:rPr>
              <w:t>problem you are trying to solve using</w:t>
            </w:r>
            <w:r w:rsidR="00DA7987">
              <w:rPr>
                <w:rFonts w:ascii="Arial" w:hAnsi="Arial" w:cs="Arial"/>
                <w:b/>
              </w:rPr>
              <w:t xml:space="preserve"> this funding? (approx. </w:t>
            </w:r>
            <w:r w:rsidR="00632BD2">
              <w:rPr>
                <w:rFonts w:ascii="Arial" w:hAnsi="Arial" w:cs="Arial"/>
                <w:b/>
              </w:rPr>
              <w:t xml:space="preserve">100 </w:t>
            </w:r>
            <w:r w:rsidR="00DA7987">
              <w:rPr>
                <w:rFonts w:ascii="Arial" w:hAnsi="Arial" w:cs="Arial"/>
                <w:b/>
              </w:rPr>
              <w:t>words)</w:t>
            </w:r>
          </w:p>
          <w:p w14:paraId="500F06A6" w14:textId="761C6BF3" w:rsidR="00B4631B" w:rsidRPr="001E527F" w:rsidRDefault="00B4631B" w:rsidP="00B4631B">
            <w:pPr>
              <w:rPr>
                <w:rFonts w:ascii="Arial" w:hAnsi="Arial" w:cs="Arial"/>
                <w:b/>
              </w:rPr>
            </w:pPr>
          </w:p>
        </w:tc>
      </w:tr>
      <w:tr w:rsidR="00B4631B" w:rsidRPr="001E527F" w14:paraId="540EE39E" w14:textId="77777777" w:rsidTr="00934FB7">
        <w:tc>
          <w:tcPr>
            <w:tcW w:w="9628" w:type="dxa"/>
            <w:shd w:val="clear" w:color="auto" w:fill="auto"/>
          </w:tcPr>
          <w:p w14:paraId="26512FE1" w14:textId="77777777" w:rsidR="00B4631B" w:rsidRPr="00267F3F" w:rsidRDefault="00B4631B" w:rsidP="00B463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Ideally this will be measurable and will include: the problem you are trying to solve, what you hope will be improved; how much of an improvement you hope to see and what timeframe you expect it to be achieved in.</w:t>
            </w:r>
          </w:p>
          <w:p w14:paraId="3458F72A" w14:textId="77777777" w:rsidR="00B4631B" w:rsidRDefault="00B4631B" w:rsidP="00DA7987">
            <w:pPr>
              <w:rPr>
                <w:rFonts w:ascii="Arial" w:hAnsi="Arial" w:cs="Arial"/>
                <w:b/>
              </w:rPr>
            </w:pPr>
          </w:p>
        </w:tc>
      </w:tr>
      <w:tr w:rsidR="00DA7987" w:rsidRPr="001E527F" w14:paraId="0AECF187" w14:textId="77777777" w:rsidTr="00934FB7">
        <w:tc>
          <w:tcPr>
            <w:tcW w:w="9628" w:type="dxa"/>
            <w:shd w:val="clear" w:color="auto" w:fill="auto"/>
          </w:tcPr>
          <w:p w14:paraId="77398207" w14:textId="77777777" w:rsidR="00DA7987" w:rsidRDefault="00DA7987" w:rsidP="00934FB7">
            <w:pPr>
              <w:rPr>
                <w:rFonts w:ascii="Arial" w:hAnsi="Arial" w:cs="Arial"/>
                <w:b/>
              </w:rPr>
            </w:pPr>
          </w:p>
          <w:p w14:paraId="1169BEF3" w14:textId="336E57EF" w:rsidR="00DA7987" w:rsidRDefault="00DA7987" w:rsidP="00934FB7">
            <w:pPr>
              <w:rPr>
                <w:rFonts w:ascii="Arial" w:hAnsi="Arial" w:cs="Arial"/>
                <w:b/>
              </w:rPr>
            </w:pPr>
          </w:p>
          <w:p w14:paraId="2B30290B" w14:textId="71A34DD4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20EDBF1F" w14:textId="5BC9BA8A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65061566" w14:textId="356FDF05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1FCB8B0D" w14:textId="5EA22918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0E0F607A" w14:textId="7EF4EB3A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14F11825" w14:textId="0037F187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7D39705A" w14:textId="1F982243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2A67260E" w14:textId="522BA606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6F8D2432" w14:textId="14B28136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1F13AF97" w14:textId="5143E575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34C69CC9" w14:textId="42799859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4DD65331" w14:textId="324255DE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35E50209" w14:textId="77777777" w:rsidR="00B4631B" w:rsidRDefault="00B4631B" w:rsidP="00934FB7">
            <w:pPr>
              <w:rPr>
                <w:rFonts w:ascii="Arial" w:hAnsi="Arial" w:cs="Arial"/>
                <w:b/>
              </w:rPr>
            </w:pPr>
          </w:p>
          <w:p w14:paraId="490B0D36" w14:textId="77777777" w:rsidR="00DA7987" w:rsidRDefault="00DA7987" w:rsidP="00934FB7">
            <w:pPr>
              <w:rPr>
                <w:rFonts w:ascii="Arial" w:hAnsi="Arial" w:cs="Arial"/>
                <w:b/>
              </w:rPr>
            </w:pPr>
          </w:p>
          <w:p w14:paraId="24CDEC3F" w14:textId="20CF3AAF" w:rsidR="00DA7987" w:rsidRPr="001E527F" w:rsidRDefault="00DA7987" w:rsidP="00934FB7">
            <w:pPr>
              <w:rPr>
                <w:rFonts w:ascii="Arial" w:hAnsi="Arial" w:cs="Arial"/>
                <w:b/>
              </w:rPr>
            </w:pPr>
          </w:p>
        </w:tc>
      </w:tr>
    </w:tbl>
    <w:p w14:paraId="775C852F" w14:textId="2B6987F0" w:rsidR="00B4631B" w:rsidRDefault="00B4631B"/>
    <w:p w14:paraId="0A90C973" w14:textId="77777777" w:rsidR="00B4631B" w:rsidRDefault="00B4631B">
      <w:pPr>
        <w:spacing w:after="160" w:line="259" w:lineRule="auto"/>
      </w:pPr>
      <w:r>
        <w:br w:type="page"/>
      </w:r>
    </w:p>
    <w:p w14:paraId="6BDD7F4C" w14:textId="77777777" w:rsidR="00B4631B" w:rsidRDefault="00B46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66"/>
      </w:tblGrid>
      <w:tr w:rsidR="00831518" w:rsidRPr="001E527F" w14:paraId="76318AB8" w14:textId="77777777" w:rsidTr="00B4631B">
        <w:tc>
          <w:tcPr>
            <w:tcW w:w="9628" w:type="dxa"/>
            <w:gridSpan w:val="2"/>
            <w:shd w:val="clear" w:color="auto" w:fill="E7E6E6" w:themeFill="background2"/>
          </w:tcPr>
          <w:p w14:paraId="1AF2F86F" w14:textId="405486F7" w:rsidR="00831518" w:rsidRDefault="00831518" w:rsidP="00934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Which multiply </w:t>
            </w:r>
            <w:r w:rsidR="00275F25">
              <w:rPr>
                <w:rFonts w:ascii="Arial" w:hAnsi="Arial" w:cs="Arial"/>
                <w:b/>
              </w:rPr>
              <w:t xml:space="preserve">intervention </w:t>
            </w:r>
            <w:r>
              <w:rPr>
                <w:rFonts w:ascii="Arial" w:hAnsi="Arial" w:cs="Arial"/>
                <w:b/>
              </w:rPr>
              <w:t xml:space="preserve">are </w:t>
            </w:r>
            <w:r w:rsidR="00382893">
              <w:rPr>
                <w:rFonts w:ascii="Arial" w:hAnsi="Arial" w:cs="Arial"/>
                <w:b/>
              </w:rPr>
              <w:t>you seeking to support</w:t>
            </w:r>
            <w:r w:rsidR="00275F25">
              <w:rPr>
                <w:rFonts w:ascii="Arial" w:hAnsi="Arial" w:cs="Arial"/>
                <w:b/>
              </w:rPr>
              <w:t xml:space="preserve"> (please tick lead intervention)</w:t>
            </w:r>
            <w:r w:rsidR="00382893">
              <w:rPr>
                <w:rFonts w:ascii="Arial" w:hAnsi="Arial" w:cs="Arial"/>
                <w:b/>
              </w:rPr>
              <w:t>:</w:t>
            </w:r>
          </w:p>
        </w:tc>
      </w:tr>
      <w:tr w:rsidR="00632BD2" w:rsidRPr="001E527F" w14:paraId="0F55B0FC" w14:textId="77777777" w:rsidTr="00632BD2">
        <w:tc>
          <w:tcPr>
            <w:tcW w:w="562" w:type="dxa"/>
          </w:tcPr>
          <w:p w14:paraId="4CE7BBB9" w14:textId="77777777" w:rsidR="00632BD2" w:rsidRDefault="00632BD2" w:rsidP="00382893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9066" w:type="dxa"/>
            <w:shd w:val="clear" w:color="auto" w:fill="auto"/>
          </w:tcPr>
          <w:p w14:paraId="74AC4165" w14:textId="71F3AC70" w:rsidR="00632BD2" w:rsidRDefault="00632BD2" w:rsidP="00632BD2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32BD2">
              <w:rPr>
                <w:rFonts w:ascii="Arial" w:eastAsiaTheme="minorHAnsi" w:hAnsi="Arial" w:cs="Arial"/>
              </w:rPr>
              <w:t>S42 - Courses designed to increase confidence with numbers</w:t>
            </w:r>
          </w:p>
        </w:tc>
      </w:tr>
      <w:tr w:rsidR="00632BD2" w:rsidRPr="001E527F" w14:paraId="5A877E08" w14:textId="77777777" w:rsidTr="00632BD2">
        <w:tc>
          <w:tcPr>
            <w:tcW w:w="562" w:type="dxa"/>
          </w:tcPr>
          <w:p w14:paraId="0BE52DAF" w14:textId="77777777" w:rsidR="00632BD2" w:rsidRDefault="00632BD2" w:rsidP="00382893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9066" w:type="dxa"/>
            <w:shd w:val="clear" w:color="auto" w:fill="auto"/>
          </w:tcPr>
          <w:p w14:paraId="72163F4E" w14:textId="39CA47B5" w:rsidR="00632BD2" w:rsidRPr="00632BD2" w:rsidRDefault="00632BD2" w:rsidP="00275F25">
            <w:pPr>
              <w:spacing w:after="160" w:line="259" w:lineRule="auto"/>
              <w:rPr>
                <w:rFonts w:ascii="Arial" w:eastAsiaTheme="minorHAnsi" w:hAnsi="Arial" w:cs="Arial"/>
              </w:rPr>
            </w:pPr>
            <w:r w:rsidRPr="00632BD2">
              <w:rPr>
                <w:rFonts w:ascii="Arial" w:eastAsiaTheme="minorHAnsi" w:hAnsi="Arial" w:cs="Arial"/>
              </w:rPr>
              <w:t>S43 - Courses for parents wanting to increase numeracy skills</w:t>
            </w:r>
          </w:p>
        </w:tc>
      </w:tr>
      <w:tr w:rsidR="00632BD2" w:rsidRPr="001E527F" w14:paraId="35E0C0AF" w14:textId="77777777" w:rsidTr="00632BD2">
        <w:tc>
          <w:tcPr>
            <w:tcW w:w="562" w:type="dxa"/>
          </w:tcPr>
          <w:p w14:paraId="52E2266E" w14:textId="77777777" w:rsidR="00632BD2" w:rsidRDefault="00632BD2" w:rsidP="00382893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9066" w:type="dxa"/>
            <w:shd w:val="clear" w:color="auto" w:fill="auto"/>
          </w:tcPr>
          <w:p w14:paraId="48E9369B" w14:textId="1E09B9C1" w:rsidR="00632BD2" w:rsidRPr="00275F25" w:rsidRDefault="00632BD2" w:rsidP="00275F25">
            <w:pPr>
              <w:spacing w:after="160" w:line="259" w:lineRule="auto"/>
              <w:rPr>
                <w:rFonts w:ascii="Arial" w:eastAsiaTheme="minorHAnsi" w:hAnsi="Arial" w:cs="Arial"/>
              </w:rPr>
            </w:pPr>
            <w:r w:rsidRPr="00632BD2">
              <w:rPr>
                <w:rFonts w:ascii="Arial" w:eastAsiaTheme="minorHAnsi" w:hAnsi="Arial" w:cs="Arial"/>
              </w:rPr>
              <w:t>S45 - Courses aimed at encouraging people to upskill to access jobs/careers</w:t>
            </w:r>
          </w:p>
        </w:tc>
      </w:tr>
      <w:tr w:rsidR="00632BD2" w:rsidRPr="001E527F" w14:paraId="0FAECE16" w14:textId="77777777" w:rsidTr="00632BD2">
        <w:tc>
          <w:tcPr>
            <w:tcW w:w="562" w:type="dxa"/>
          </w:tcPr>
          <w:p w14:paraId="0C5F6CDF" w14:textId="77777777" w:rsidR="00632BD2" w:rsidRDefault="00632BD2" w:rsidP="00382893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9066" w:type="dxa"/>
            <w:shd w:val="clear" w:color="auto" w:fill="auto"/>
          </w:tcPr>
          <w:p w14:paraId="43E051CC" w14:textId="07DC767E" w:rsidR="00632BD2" w:rsidRPr="00632BD2" w:rsidRDefault="00632BD2" w:rsidP="00275F25">
            <w:pPr>
              <w:spacing w:after="160" w:line="259" w:lineRule="auto"/>
              <w:rPr>
                <w:rFonts w:ascii="Arial" w:eastAsiaTheme="minorHAnsi" w:hAnsi="Arial" w:cs="Arial"/>
              </w:rPr>
            </w:pPr>
            <w:r w:rsidRPr="00632BD2">
              <w:rPr>
                <w:rFonts w:ascii="Arial" w:eastAsiaTheme="minorHAnsi" w:hAnsi="Arial" w:cs="Arial"/>
              </w:rPr>
              <w:t>S47 – Innovative programmes delivered with employers</w:t>
            </w:r>
          </w:p>
        </w:tc>
      </w:tr>
      <w:tr w:rsidR="00632BD2" w:rsidRPr="001E527F" w14:paraId="354A815C" w14:textId="77777777" w:rsidTr="00632BD2">
        <w:tc>
          <w:tcPr>
            <w:tcW w:w="562" w:type="dxa"/>
          </w:tcPr>
          <w:p w14:paraId="20C417BC" w14:textId="77777777" w:rsidR="00632BD2" w:rsidRDefault="00632BD2" w:rsidP="00382893">
            <w:pPr>
              <w:pStyle w:val="ListParagraph"/>
              <w:spacing w:after="160" w:line="259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9066" w:type="dxa"/>
            <w:shd w:val="clear" w:color="auto" w:fill="auto"/>
          </w:tcPr>
          <w:p w14:paraId="1DCF505B" w14:textId="3CC4CEB2" w:rsidR="00632BD2" w:rsidRPr="00632BD2" w:rsidRDefault="00632BD2" w:rsidP="00275F25">
            <w:pPr>
              <w:spacing w:after="160" w:line="259" w:lineRule="auto"/>
              <w:rPr>
                <w:rFonts w:ascii="Arial" w:eastAsiaTheme="minorHAnsi" w:hAnsi="Arial" w:cs="Arial"/>
              </w:rPr>
            </w:pPr>
            <w:r w:rsidRPr="00632BD2">
              <w:rPr>
                <w:rFonts w:ascii="Arial" w:eastAsiaTheme="minorHAnsi" w:hAnsi="Arial" w:cs="Arial"/>
              </w:rPr>
              <w:t>S51 - Provision developed in partnership with community organisations</w:t>
            </w:r>
          </w:p>
        </w:tc>
      </w:tr>
    </w:tbl>
    <w:p w14:paraId="6F8CEA49" w14:textId="0C04E47D" w:rsidR="00B4631B" w:rsidRDefault="00B4631B"/>
    <w:p w14:paraId="32BE4D87" w14:textId="77777777" w:rsidR="00B4631B" w:rsidRDefault="00B46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836A4" w:rsidRPr="001E527F" w14:paraId="357C6AA7" w14:textId="77777777" w:rsidTr="00B4631B">
        <w:tc>
          <w:tcPr>
            <w:tcW w:w="9628" w:type="dxa"/>
            <w:shd w:val="clear" w:color="auto" w:fill="E7E6E6" w:themeFill="background2"/>
          </w:tcPr>
          <w:p w14:paraId="11935ED4" w14:textId="77777777" w:rsidR="00B4631B" w:rsidRDefault="00D836A4" w:rsidP="00934FB7">
            <w:pPr>
              <w:rPr>
                <w:rFonts w:ascii="Arial" w:hAnsi="Arial" w:cs="Arial"/>
                <w:b/>
              </w:rPr>
            </w:pPr>
            <w:r w:rsidRPr="001E527F">
              <w:rPr>
                <w:rFonts w:ascii="Arial" w:hAnsi="Arial" w:cs="Arial"/>
                <w:b/>
              </w:rPr>
              <w:t xml:space="preserve">Please </w:t>
            </w:r>
            <w:r w:rsidR="00396418">
              <w:rPr>
                <w:rFonts w:ascii="Arial" w:hAnsi="Arial" w:cs="Arial"/>
                <w:b/>
              </w:rPr>
              <w:t>provide a brief project outline</w:t>
            </w:r>
            <w:r>
              <w:rPr>
                <w:rFonts w:ascii="Arial" w:hAnsi="Arial" w:cs="Arial"/>
                <w:b/>
              </w:rPr>
              <w:t xml:space="preserve"> (approx. </w:t>
            </w:r>
            <w:r w:rsidR="00407F9A">
              <w:rPr>
                <w:rFonts w:ascii="Arial" w:hAnsi="Arial" w:cs="Arial"/>
                <w:b/>
              </w:rPr>
              <w:t>50</w:t>
            </w:r>
            <w:r>
              <w:rPr>
                <w:rFonts w:ascii="Arial" w:hAnsi="Arial" w:cs="Arial"/>
                <w:b/>
              </w:rPr>
              <w:t>0 words)</w:t>
            </w:r>
            <w:r w:rsidR="00407F9A">
              <w:rPr>
                <w:rFonts w:ascii="Arial" w:hAnsi="Arial" w:cs="Arial"/>
                <w:b/>
              </w:rPr>
              <w:t>.</w:t>
            </w:r>
          </w:p>
          <w:p w14:paraId="357C6AA6" w14:textId="0414C60F" w:rsidR="00382893" w:rsidRPr="00B4631B" w:rsidRDefault="00382893" w:rsidP="00B4631B">
            <w:pPr>
              <w:rPr>
                <w:rFonts w:ascii="Arial" w:hAnsi="Arial" w:cs="Arial"/>
                <w:b/>
              </w:rPr>
            </w:pPr>
          </w:p>
        </w:tc>
      </w:tr>
      <w:tr w:rsidR="00B4631B" w:rsidRPr="001E527F" w14:paraId="2194D47B" w14:textId="77777777" w:rsidTr="00934FB7">
        <w:tc>
          <w:tcPr>
            <w:tcW w:w="9628" w:type="dxa"/>
            <w:shd w:val="clear" w:color="auto" w:fill="auto"/>
          </w:tcPr>
          <w:p w14:paraId="5C70698A" w14:textId="77777777" w:rsidR="00B4631B" w:rsidRPr="00B4631B" w:rsidRDefault="00B4631B" w:rsidP="00B4631B">
            <w:pPr>
              <w:rPr>
                <w:rFonts w:ascii="Arial" w:hAnsi="Arial" w:cs="Arial"/>
                <w:bCs/>
              </w:rPr>
            </w:pPr>
            <w:r w:rsidRPr="00B4631B">
              <w:rPr>
                <w:rFonts w:ascii="Arial" w:hAnsi="Arial" w:cs="Arial"/>
                <w:bCs/>
              </w:rPr>
              <w:t>This should include:</w:t>
            </w:r>
          </w:p>
          <w:p w14:paraId="5F8DAB2C" w14:textId="77777777" w:rsidR="00B4631B" w:rsidRPr="00371DFA" w:rsidRDefault="00B4631B" w:rsidP="00B4631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371DFA">
              <w:rPr>
                <w:rFonts w:ascii="Arial" w:hAnsi="Arial" w:cs="Arial"/>
              </w:rPr>
              <w:t xml:space="preserve">Who this project is aiming to help and </w:t>
            </w:r>
            <w:proofErr w:type="gramStart"/>
            <w:r w:rsidRPr="00371DFA">
              <w:rPr>
                <w:rFonts w:ascii="Arial" w:hAnsi="Arial" w:cs="Arial"/>
              </w:rPr>
              <w:t>why</w:t>
            </w:r>
            <w:proofErr w:type="gramEnd"/>
          </w:p>
          <w:p w14:paraId="58ECA13B" w14:textId="77777777" w:rsidR="00B4631B" w:rsidRPr="00371DFA" w:rsidRDefault="00B4631B" w:rsidP="00B4631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371DFA">
              <w:rPr>
                <w:rFonts w:ascii="Arial" w:hAnsi="Arial" w:cs="Arial"/>
              </w:rPr>
              <w:t xml:space="preserve">What will be delivered: how, where, when and by whom (give details on </w:t>
            </w:r>
            <w:proofErr w:type="gramStart"/>
            <w:r w:rsidRPr="00371DFA">
              <w:rPr>
                <w:rFonts w:ascii="Arial" w:hAnsi="Arial" w:cs="Arial"/>
              </w:rPr>
              <w:t>any and all</w:t>
            </w:r>
            <w:proofErr w:type="gramEnd"/>
            <w:r w:rsidRPr="00371DFA">
              <w:rPr>
                <w:rFonts w:ascii="Arial" w:hAnsi="Arial" w:cs="Arial"/>
              </w:rPr>
              <w:t xml:space="preserve"> partners involved)</w:t>
            </w:r>
          </w:p>
          <w:p w14:paraId="08F24401" w14:textId="77777777" w:rsidR="00B4631B" w:rsidRPr="00371DFA" w:rsidRDefault="00B4631B" w:rsidP="00B4631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371DFA">
              <w:rPr>
                <w:rFonts w:ascii="Arial" w:hAnsi="Arial" w:cs="Arial"/>
              </w:rPr>
              <w:t>Any risks or challenges anticipated in achieving this – and how you intend to address these</w:t>
            </w:r>
          </w:p>
          <w:p w14:paraId="51279F99" w14:textId="77777777" w:rsidR="00B4631B" w:rsidRPr="00371DFA" w:rsidRDefault="00B4631B" w:rsidP="00B463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71DFA">
              <w:rPr>
                <w:rFonts w:ascii="Arial" w:hAnsi="Arial" w:cs="Arial"/>
              </w:rPr>
              <w:t>How the activity will engage with other elements of the employability and/or numeracy pathway in Fife</w:t>
            </w:r>
          </w:p>
          <w:p w14:paraId="2961A21C" w14:textId="77777777" w:rsidR="00B4631B" w:rsidRPr="001E527F" w:rsidRDefault="00B4631B" w:rsidP="00934FB7">
            <w:pPr>
              <w:rPr>
                <w:rFonts w:ascii="Arial" w:hAnsi="Arial" w:cs="Arial"/>
                <w:b/>
              </w:rPr>
            </w:pPr>
          </w:p>
        </w:tc>
      </w:tr>
      <w:tr w:rsidR="00D836A4" w:rsidRPr="001E527F" w14:paraId="357C6ABB" w14:textId="77777777" w:rsidTr="00934FB7">
        <w:tc>
          <w:tcPr>
            <w:tcW w:w="9628" w:type="dxa"/>
            <w:shd w:val="clear" w:color="auto" w:fill="auto"/>
          </w:tcPr>
          <w:p w14:paraId="357C6AA8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357C6AA9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AA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AB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AC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AD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AE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AF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0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1" w14:textId="1C38EE8F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F24A489" w14:textId="4BC90BA3" w:rsidR="00B4631B" w:rsidRDefault="00B4631B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AD04D52" w14:textId="24332C37" w:rsidR="00B4631B" w:rsidRDefault="00B4631B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5A340356" w14:textId="1870CD6A" w:rsidR="00B4631B" w:rsidRDefault="00B4631B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A8526D0" w14:textId="212EC218" w:rsidR="00B4631B" w:rsidRDefault="00B4631B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9D8E5F7" w14:textId="30FB0701" w:rsidR="00B4631B" w:rsidRDefault="00B4631B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94875C6" w14:textId="77777777" w:rsidR="00B4631B" w:rsidRDefault="00B4631B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2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3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4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5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6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7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8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9" w14:textId="77777777" w:rsidR="00D836A4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57C6ABA" w14:textId="77777777" w:rsidR="00D836A4" w:rsidRPr="001E527F" w:rsidRDefault="00D836A4" w:rsidP="00934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9701741" w14:textId="77777777" w:rsidR="00B4631B" w:rsidRDefault="00B46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836A4" w:rsidRPr="001E527F" w14:paraId="357C6ABD" w14:textId="77777777" w:rsidTr="00B4631B">
        <w:tc>
          <w:tcPr>
            <w:tcW w:w="9628" w:type="dxa"/>
            <w:shd w:val="clear" w:color="auto" w:fill="E7E6E6" w:themeFill="background2"/>
          </w:tcPr>
          <w:p w14:paraId="7208179C" w14:textId="5BDB008C" w:rsidR="00D836A4" w:rsidRPr="00FF2387" w:rsidRDefault="00F93E1E" w:rsidP="003E38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Please provide more detail on</w:t>
            </w:r>
            <w:r w:rsidR="003D24C1">
              <w:rPr>
                <w:rFonts w:ascii="Arial" w:hAnsi="Arial" w:cs="Arial"/>
                <w:b/>
              </w:rPr>
              <w:t xml:space="preserve"> the</w:t>
            </w:r>
            <w:r w:rsidR="009629A2">
              <w:rPr>
                <w:rFonts w:ascii="Arial" w:hAnsi="Arial" w:cs="Arial"/>
                <w:b/>
              </w:rPr>
              <w:t xml:space="preserve"> numeracy outcomes</w:t>
            </w:r>
            <w:r w:rsidR="003D24C1">
              <w:rPr>
                <w:rFonts w:ascii="Arial" w:hAnsi="Arial" w:cs="Arial"/>
                <w:b/>
              </w:rPr>
              <w:t xml:space="preserve"> the project aims to support and </w:t>
            </w:r>
            <w:r w:rsidR="00223661">
              <w:rPr>
                <w:rFonts w:ascii="Arial" w:hAnsi="Arial" w:cs="Arial"/>
                <w:b/>
              </w:rPr>
              <w:t>evidence of need</w:t>
            </w:r>
            <w:r w:rsidR="003E384B">
              <w:rPr>
                <w:rFonts w:ascii="Arial" w:hAnsi="Arial" w:cs="Arial"/>
                <w:b/>
              </w:rPr>
              <w:t>.</w:t>
            </w:r>
            <w:r w:rsidR="00026BB5">
              <w:rPr>
                <w:rFonts w:ascii="Arial" w:hAnsi="Arial" w:cs="Arial"/>
                <w:b/>
              </w:rPr>
              <w:t xml:space="preserve"> (approx. </w:t>
            </w:r>
            <w:r w:rsidR="00B21A03">
              <w:rPr>
                <w:rFonts w:ascii="Arial" w:hAnsi="Arial" w:cs="Arial"/>
                <w:b/>
              </w:rPr>
              <w:t>2</w:t>
            </w:r>
            <w:r w:rsidR="00026BB5">
              <w:rPr>
                <w:rFonts w:ascii="Arial" w:hAnsi="Arial" w:cs="Arial"/>
                <w:b/>
              </w:rPr>
              <w:t>50 words</w:t>
            </w:r>
            <w:proofErr w:type="gramStart"/>
            <w:r w:rsidR="00026BB5" w:rsidRPr="00FF2387">
              <w:rPr>
                <w:rFonts w:ascii="Arial" w:hAnsi="Arial" w:cs="Arial"/>
                <w:b/>
              </w:rPr>
              <w:t>)</w:t>
            </w:r>
            <w:r w:rsidR="00FF2387" w:rsidRPr="00FF2387">
              <w:rPr>
                <w:rFonts w:ascii="Arial" w:hAnsi="Arial" w:cs="Arial"/>
                <w:b/>
              </w:rPr>
              <w:t>, and</w:t>
            </w:r>
            <w:proofErr w:type="gramEnd"/>
            <w:r w:rsidR="00FF2387" w:rsidRPr="00FF2387">
              <w:rPr>
                <w:rFonts w:ascii="Arial" w:hAnsi="Arial" w:cs="Arial"/>
                <w:b/>
              </w:rPr>
              <w:t xml:space="preserve"> provide the number of beneficiaries you intend to work with in the table below</w:t>
            </w:r>
            <w:r w:rsidR="00B4631B">
              <w:rPr>
                <w:rFonts w:ascii="Arial" w:hAnsi="Arial" w:cs="Arial"/>
                <w:b/>
              </w:rPr>
              <w:t>.</w:t>
            </w:r>
          </w:p>
          <w:p w14:paraId="357C6ABC" w14:textId="43E7E50B" w:rsidR="00B21A03" w:rsidRPr="00B21A03" w:rsidRDefault="00B21A03" w:rsidP="003E384B">
            <w:pPr>
              <w:rPr>
                <w:rFonts w:ascii="Arial" w:hAnsi="Arial" w:cs="Arial"/>
                <w:bCs/>
              </w:rPr>
            </w:pPr>
          </w:p>
        </w:tc>
      </w:tr>
      <w:tr w:rsidR="00D836A4" w:rsidRPr="001E527F" w14:paraId="357C6ACC" w14:textId="77777777" w:rsidTr="00934FB7">
        <w:trPr>
          <w:trHeight w:val="540"/>
        </w:trPr>
        <w:tc>
          <w:tcPr>
            <w:tcW w:w="9628" w:type="dxa"/>
            <w:shd w:val="clear" w:color="auto" w:fill="auto"/>
          </w:tcPr>
          <w:p w14:paraId="357C6ABE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BF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0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1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2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3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4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5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6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7" w14:textId="77777777" w:rsidR="00D836A4" w:rsidRDefault="00D836A4" w:rsidP="00934FB7">
            <w:pPr>
              <w:rPr>
                <w:rFonts w:ascii="Arial" w:hAnsi="Arial" w:cs="Arial"/>
              </w:rPr>
            </w:pPr>
          </w:p>
          <w:p w14:paraId="357C6AC8" w14:textId="77777777" w:rsidR="00D836A4" w:rsidRDefault="00D836A4" w:rsidP="00934FB7">
            <w:pPr>
              <w:rPr>
                <w:rFonts w:ascii="Arial" w:hAnsi="Arial" w:cs="Arial"/>
              </w:rPr>
            </w:pPr>
          </w:p>
          <w:p w14:paraId="357C6AC9" w14:textId="77777777" w:rsidR="00D836A4" w:rsidRPr="005F153B" w:rsidRDefault="00D836A4" w:rsidP="00934FB7">
            <w:pPr>
              <w:rPr>
                <w:rFonts w:ascii="Arial" w:hAnsi="Arial" w:cs="Arial"/>
              </w:rPr>
            </w:pPr>
          </w:p>
          <w:p w14:paraId="357C6ACA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ACB" w14:textId="77777777" w:rsidR="00D836A4" w:rsidRPr="001E527F" w:rsidRDefault="00D836A4" w:rsidP="00934FB7">
            <w:pPr>
              <w:rPr>
                <w:rFonts w:ascii="Arial" w:hAnsi="Arial" w:cs="Arial"/>
                <w:b/>
              </w:rPr>
            </w:pPr>
          </w:p>
        </w:tc>
      </w:tr>
    </w:tbl>
    <w:p w14:paraId="32747E75" w14:textId="153E4B66" w:rsidR="00B4631B" w:rsidRDefault="00B4631B"/>
    <w:p w14:paraId="11DF3C82" w14:textId="77777777" w:rsidR="00B4631B" w:rsidRDefault="00B46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552"/>
        <w:gridCol w:w="3112"/>
      </w:tblGrid>
      <w:tr w:rsidR="00510256" w:rsidRPr="001E527F" w14:paraId="19404D19" w14:textId="152492A9" w:rsidTr="00B4631B">
        <w:trPr>
          <w:trHeight w:val="540"/>
        </w:trPr>
        <w:tc>
          <w:tcPr>
            <w:tcW w:w="3964" w:type="dxa"/>
            <w:shd w:val="clear" w:color="auto" w:fill="auto"/>
          </w:tcPr>
          <w:p w14:paraId="6096EE49" w14:textId="77777777" w:rsidR="00510256" w:rsidRDefault="00510256" w:rsidP="00934FB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376D77EA" w14:textId="12EF1AFF" w:rsidR="00510256" w:rsidRDefault="00D614D0" w:rsidP="00934FB7">
            <w:pPr>
              <w:rPr>
                <w:rFonts w:ascii="Arial" w:hAnsi="Arial" w:cs="Arial"/>
                <w:b/>
              </w:rPr>
            </w:pPr>
            <w:r w:rsidRPr="0076470A">
              <w:rPr>
                <w:rStyle w:val="normaltextrun"/>
                <w:rFonts w:ascii="Arial" w:hAnsi="Arial" w:cs="Arial"/>
                <w:color w:val="000000"/>
              </w:rPr>
              <w:t>Numbers participating in Multiply courses</w:t>
            </w:r>
            <w:r w:rsidRPr="0076470A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2" w:type="dxa"/>
          </w:tcPr>
          <w:p w14:paraId="371B0927" w14:textId="5B416F2E" w:rsidR="00510256" w:rsidRDefault="00D614D0" w:rsidP="00934FB7">
            <w:pPr>
              <w:rPr>
                <w:rFonts w:ascii="Arial" w:hAnsi="Arial" w:cs="Arial"/>
                <w:b/>
              </w:rPr>
            </w:pPr>
            <w:r w:rsidRPr="0076470A">
              <w:rPr>
                <w:rStyle w:val="normaltextrun"/>
                <w:rFonts w:ascii="Arial" w:hAnsi="Arial" w:cs="Arial"/>
                <w:color w:val="000000"/>
              </w:rPr>
              <w:t>adults achieving maths qual</w:t>
            </w:r>
            <w:r w:rsidR="00F6540B">
              <w:rPr>
                <w:rStyle w:val="normaltextrun"/>
                <w:rFonts w:ascii="Arial" w:hAnsi="Arial" w:cs="Arial"/>
                <w:color w:val="000000"/>
              </w:rPr>
              <w:t>ification</w:t>
            </w:r>
            <w:r w:rsidRPr="0076470A">
              <w:rPr>
                <w:rStyle w:val="normaltextrun"/>
                <w:rFonts w:ascii="Arial" w:hAnsi="Arial" w:cs="Arial"/>
                <w:color w:val="000000"/>
              </w:rPr>
              <w:t xml:space="preserve"> up to &amp; including </w:t>
            </w:r>
            <w:r>
              <w:rPr>
                <w:rStyle w:val="normaltextrun"/>
                <w:rFonts w:ascii="Arial" w:hAnsi="Arial" w:cs="Arial"/>
                <w:color w:val="000000"/>
              </w:rPr>
              <w:t>S</w:t>
            </w:r>
            <w:r w:rsidR="00F6540B">
              <w:rPr>
                <w:rStyle w:val="normaltextrun"/>
                <w:rFonts w:ascii="Arial" w:hAnsi="Arial" w:cs="Arial"/>
                <w:color w:val="000000"/>
              </w:rPr>
              <w:t xml:space="preserve">CQF </w:t>
            </w:r>
            <w:r w:rsidRPr="0076470A">
              <w:rPr>
                <w:rStyle w:val="normaltextrun"/>
                <w:rFonts w:ascii="Arial" w:hAnsi="Arial" w:cs="Arial"/>
                <w:color w:val="000000"/>
              </w:rPr>
              <w:t xml:space="preserve">Level </w:t>
            </w:r>
            <w:r w:rsidR="00F6540B">
              <w:rPr>
                <w:rStyle w:val="normaltextrun"/>
                <w:rFonts w:ascii="Arial" w:hAnsi="Arial" w:cs="Arial"/>
                <w:color w:val="000000"/>
              </w:rPr>
              <w:t>5</w:t>
            </w:r>
            <w:r w:rsidRPr="0076470A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D614D0" w:rsidRPr="001E527F" w14:paraId="3D654F96" w14:textId="77777777" w:rsidTr="00B4631B">
        <w:trPr>
          <w:trHeight w:val="540"/>
        </w:trPr>
        <w:tc>
          <w:tcPr>
            <w:tcW w:w="3964" w:type="dxa"/>
            <w:shd w:val="clear" w:color="auto" w:fill="auto"/>
          </w:tcPr>
          <w:p w14:paraId="4B13F2E4" w14:textId="6FA94D65" w:rsidR="00D614D0" w:rsidRDefault="00F6540B" w:rsidP="00934FB7">
            <w:pPr>
              <w:rPr>
                <w:rFonts w:ascii="Arial" w:hAnsi="Arial" w:cs="Arial"/>
                <w:b/>
              </w:rPr>
            </w:pPr>
            <w:r w:rsidRPr="0076470A">
              <w:rPr>
                <w:rStyle w:val="normaltextrun"/>
                <w:rFonts w:ascii="Arial" w:hAnsi="Arial" w:cs="Arial"/>
              </w:rPr>
              <w:t>S42: Courses designed to increase confidence with numbers</w:t>
            </w:r>
            <w:r w:rsidRPr="0076470A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52" w:type="dxa"/>
          </w:tcPr>
          <w:p w14:paraId="5759E573" w14:textId="77777777" w:rsidR="00D614D0" w:rsidRDefault="00D614D0" w:rsidP="00934FB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</w:tcPr>
          <w:p w14:paraId="2EC457B4" w14:textId="77777777" w:rsidR="00D614D0" w:rsidRDefault="00D614D0" w:rsidP="00934FB7">
            <w:pPr>
              <w:rPr>
                <w:rFonts w:ascii="Arial" w:hAnsi="Arial" w:cs="Arial"/>
                <w:b/>
              </w:rPr>
            </w:pPr>
          </w:p>
        </w:tc>
      </w:tr>
      <w:tr w:rsidR="00D614D0" w:rsidRPr="001E527F" w14:paraId="70007357" w14:textId="77777777" w:rsidTr="00B4631B">
        <w:trPr>
          <w:trHeight w:val="540"/>
        </w:trPr>
        <w:tc>
          <w:tcPr>
            <w:tcW w:w="3964" w:type="dxa"/>
            <w:shd w:val="clear" w:color="auto" w:fill="auto"/>
          </w:tcPr>
          <w:p w14:paraId="32B2CF8D" w14:textId="4F510D04" w:rsidR="00D614D0" w:rsidRDefault="00F6540B" w:rsidP="00934FB7">
            <w:pPr>
              <w:rPr>
                <w:rFonts w:ascii="Arial" w:hAnsi="Arial" w:cs="Arial"/>
                <w:b/>
              </w:rPr>
            </w:pPr>
            <w:r w:rsidRPr="0076470A">
              <w:rPr>
                <w:rStyle w:val="normaltextrun"/>
                <w:rFonts w:ascii="Arial" w:hAnsi="Arial" w:cs="Arial"/>
              </w:rPr>
              <w:t>S43: Courses for parents wanting to increase numeracy skills</w:t>
            </w:r>
            <w:r w:rsidRPr="0076470A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52" w:type="dxa"/>
          </w:tcPr>
          <w:p w14:paraId="10D11F28" w14:textId="77777777" w:rsidR="00D614D0" w:rsidRDefault="00D614D0" w:rsidP="00934FB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</w:tcPr>
          <w:p w14:paraId="41A4F2B9" w14:textId="77777777" w:rsidR="00D614D0" w:rsidRDefault="00D614D0" w:rsidP="00934FB7">
            <w:pPr>
              <w:rPr>
                <w:rFonts w:ascii="Arial" w:hAnsi="Arial" w:cs="Arial"/>
                <w:b/>
              </w:rPr>
            </w:pPr>
          </w:p>
        </w:tc>
      </w:tr>
      <w:tr w:rsidR="00D614D0" w:rsidRPr="001E527F" w14:paraId="58628C81" w14:textId="77777777" w:rsidTr="00B4631B">
        <w:trPr>
          <w:trHeight w:val="540"/>
        </w:trPr>
        <w:tc>
          <w:tcPr>
            <w:tcW w:w="3964" w:type="dxa"/>
            <w:shd w:val="clear" w:color="auto" w:fill="auto"/>
          </w:tcPr>
          <w:p w14:paraId="462D35C4" w14:textId="1F9E41CD" w:rsidR="00D614D0" w:rsidRDefault="00F6540B" w:rsidP="00934FB7">
            <w:pPr>
              <w:rPr>
                <w:rFonts w:ascii="Arial" w:hAnsi="Arial" w:cs="Arial"/>
                <w:b/>
              </w:rPr>
            </w:pPr>
            <w:r w:rsidRPr="0076470A">
              <w:rPr>
                <w:rStyle w:val="normaltextrun"/>
                <w:rFonts w:ascii="Arial" w:hAnsi="Arial" w:cs="Arial"/>
              </w:rPr>
              <w:t>S45: Courses aimed at encouraging people to upskill to access jobs/careers</w:t>
            </w:r>
            <w:r w:rsidRPr="0076470A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52" w:type="dxa"/>
          </w:tcPr>
          <w:p w14:paraId="4F747073" w14:textId="77777777" w:rsidR="00D614D0" w:rsidRDefault="00D614D0" w:rsidP="00934FB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</w:tcPr>
          <w:p w14:paraId="410ADA39" w14:textId="77777777" w:rsidR="00D614D0" w:rsidRDefault="00D614D0" w:rsidP="00934FB7">
            <w:pPr>
              <w:rPr>
                <w:rFonts w:ascii="Arial" w:hAnsi="Arial" w:cs="Arial"/>
                <w:b/>
              </w:rPr>
            </w:pPr>
          </w:p>
        </w:tc>
      </w:tr>
      <w:tr w:rsidR="00D614D0" w:rsidRPr="001E527F" w14:paraId="4E7079CB" w14:textId="77777777" w:rsidTr="00B4631B">
        <w:trPr>
          <w:trHeight w:val="540"/>
        </w:trPr>
        <w:tc>
          <w:tcPr>
            <w:tcW w:w="3964" w:type="dxa"/>
            <w:shd w:val="clear" w:color="auto" w:fill="auto"/>
          </w:tcPr>
          <w:p w14:paraId="3BFE82C3" w14:textId="3E3E89DD" w:rsidR="00D614D0" w:rsidRDefault="00F6540B" w:rsidP="00934FB7">
            <w:pPr>
              <w:rPr>
                <w:rFonts w:ascii="Arial" w:hAnsi="Arial" w:cs="Arial"/>
                <w:b/>
              </w:rPr>
            </w:pPr>
            <w:r w:rsidRPr="0076470A">
              <w:rPr>
                <w:rStyle w:val="normaltextrun"/>
                <w:rFonts w:ascii="Arial" w:hAnsi="Arial" w:cs="Arial"/>
              </w:rPr>
              <w:t>S47: Innovative programmes delivered with employers</w:t>
            </w:r>
            <w:r w:rsidRPr="0076470A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52" w:type="dxa"/>
          </w:tcPr>
          <w:p w14:paraId="2DEB54B3" w14:textId="77777777" w:rsidR="00D614D0" w:rsidRDefault="00D614D0" w:rsidP="00934FB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</w:tcPr>
          <w:p w14:paraId="381D130C" w14:textId="77777777" w:rsidR="00D614D0" w:rsidRDefault="00D614D0" w:rsidP="00934FB7">
            <w:pPr>
              <w:rPr>
                <w:rFonts w:ascii="Arial" w:hAnsi="Arial" w:cs="Arial"/>
                <w:b/>
              </w:rPr>
            </w:pPr>
          </w:p>
        </w:tc>
      </w:tr>
      <w:tr w:rsidR="00F6540B" w:rsidRPr="001E527F" w14:paraId="3C18CA3A" w14:textId="77777777" w:rsidTr="00B4631B">
        <w:trPr>
          <w:trHeight w:val="540"/>
        </w:trPr>
        <w:tc>
          <w:tcPr>
            <w:tcW w:w="3964" w:type="dxa"/>
            <w:shd w:val="clear" w:color="auto" w:fill="auto"/>
          </w:tcPr>
          <w:p w14:paraId="58DE9BEF" w14:textId="73F03449" w:rsidR="00F6540B" w:rsidRPr="0076470A" w:rsidRDefault="00F6540B" w:rsidP="00934FB7">
            <w:pPr>
              <w:rPr>
                <w:rStyle w:val="normaltextrun"/>
                <w:rFonts w:ascii="Arial" w:hAnsi="Arial" w:cs="Arial"/>
              </w:rPr>
            </w:pPr>
            <w:r w:rsidRPr="0076470A">
              <w:rPr>
                <w:rStyle w:val="normaltextrun"/>
                <w:rFonts w:ascii="Arial" w:hAnsi="Arial" w:cs="Arial"/>
              </w:rPr>
              <w:t>S51: Provision developed in partnership with community organisations</w:t>
            </w:r>
            <w:r w:rsidRPr="0076470A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52" w:type="dxa"/>
          </w:tcPr>
          <w:p w14:paraId="6F10F727" w14:textId="77777777" w:rsidR="00F6540B" w:rsidRDefault="00F6540B" w:rsidP="00934FB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2" w:type="dxa"/>
          </w:tcPr>
          <w:p w14:paraId="78E674B9" w14:textId="77777777" w:rsidR="00F6540B" w:rsidRDefault="00F6540B" w:rsidP="00934FB7">
            <w:pPr>
              <w:rPr>
                <w:rFonts w:ascii="Arial" w:hAnsi="Arial" w:cs="Arial"/>
                <w:b/>
              </w:rPr>
            </w:pPr>
          </w:p>
        </w:tc>
      </w:tr>
    </w:tbl>
    <w:p w14:paraId="3A2414CA" w14:textId="3C210066" w:rsidR="00B4631B" w:rsidRDefault="00B4631B"/>
    <w:p w14:paraId="5919133C" w14:textId="77777777" w:rsidR="00B4631B" w:rsidRDefault="00B46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836A4" w:rsidRPr="001E527F" w14:paraId="357C6AFE" w14:textId="77777777" w:rsidTr="00B4631B">
        <w:trPr>
          <w:trHeight w:val="435"/>
        </w:trPr>
        <w:tc>
          <w:tcPr>
            <w:tcW w:w="9628" w:type="dxa"/>
            <w:shd w:val="clear" w:color="auto" w:fill="E7E6E6" w:themeFill="background2"/>
          </w:tcPr>
          <w:p w14:paraId="02444196" w14:textId="79D1F49A" w:rsidR="00D836A4" w:rsidRDefault="00D836A4" w:rsidP="00D169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will you </w:t>
            </w:r>
            <w:r w:rsidR="0007691C">
              <w:rPr>
                <w:rFonts w:ascii="Arial" w:hAnsi="Arial" w:cs="Arial"/>
                <w:b/>
              </w:rPr>
              <w:t>capture</w:t>
            </w:r>
            <w:r w:rsidR="005D6233">
              <w:rPr>
                <w:rFonts w:ascii="Arial" w:hAnsi="Arial" w:cs="Arial"/>
                <w:b/>
              </w:rPr>
              <w:t xml:space="preserve">, reflect </w:t>
            </w:r>
            <w:proofErr w:type="gramStart"/>
            <w:r w:rsidR="005D6233">
              <w:rPr>
                <w:rFonts w:ascii="Arial" w:hAnsi="Arial" w:cs="Arial"/>
                <w:b/>
              </w:rPr>
              <w:t>on</w:t>
            </w:r>
            <w:proofErr w:type="gramEnd"/>
            <w:r w:rsidR="0007691C">
              <w:rPr>
                <w:rFonts w:ascii="Arial" w:hAnsi="Arial" w:cs="Arial"/>
                <w:b/>
              </w:rPr>
              <w:t xml:space="preserve"> and share the impact of the project and any lesson’s learned</w:t>
            </w:r>
            <w:r>
              <w:rPr>
                <w:rFonts w:ascii="Arial" w:hAnsi="Arial" w:cs="Arial"/>
                <w:b/>
              </w:rPr>
              <w:t>?</w:t>
            </w:r>
            <w:r w:rsidR="003E384B">
              <w:rPr>
                <w:rFonts w:ascii="Arial" w:hAnsi="Arial" w:cs="Arial"/>
                <w:b/>
              </w:rPr>
              <w:t xml:space="preserve"> </w:t>
            </w:r>
            <w:r w:rsidR="00A539CB">
              <w:rPr>
                <w:rFonts w:ascii="Arial" w:hAnsi="Arial" w:cs="Arial"/>
                <w:b/>
              </w:rPr>
              <w:t>(</w:t>
            </w:r>
            <w:r w:rsidR="00026BB5">
              <w:rPr>
                <w:rFonts w:ascii="Arial" w:hAnsi="Arial" w:cs="Arial"/>
                <w:b/>
              </w:rPr>
              <w:t>approx. 150 words)</w:t>
            </w:r>
          </w:p>
          <w:p w14:paraId="357C6AFD" w14:textId="6168474A" w:rsidR="008B6192" w:rsidRPr="00B4631B" w:rsidRDefault="008B6192" w:rsidP="00B4631B">
            <w:pPr>
              <w:rPr>
                <w:rFonts w:ascii="Arial" w:hAnsi="Arial" w:cs="Arial"/>
                <w:bCs/>
              </w:rPr>
            </w:pPr>
          </w:p>
        </w:tc>
      </w:tr>
      <w:tr w:rsidR="00B4631B" w:rsidRPr="001E527F" w14:paraId="6C15AD3F" w14:textId="77777777" w:rsidTr="00934FB7">
        <w:trPr>
          <w:trHeight w:val="435"/>
        </w:trPr>
        <w:tc>
          <w:tcPr>
            <w:tcW w:w="9628" w:type="dxa"/>
            <w:shd w:val="clear" w:color="auto" w:fill="auto"/>
          </w:tcPr>
          <w:p w14:paraId="7883DE8F" w14:textId="77777777" w:rsidR="00B4631B" w:rsidRDefault="00B4631B" w:rsidP="00B4631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include detail on: </w:t>
            </w:r>
          </w:p>
          <w:p w14:paraId="75FE1DBD" w14:textId="77777777" w:rsidR="00B4631B" w:rsidRDefault="00B4631B" w:rsidP="00B4631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8B6192">
              <w:rPr>
                <w:rFonts w:ascii="Arial" w:hAnsi="Arial" w:cs="Arial"/>
                <w:bCs/>
              </w:rPr>
              <w:t xml:space="preserve">anticipated no. of registrations, positive </w:t>
            </w:r>
            <w:proofErr w:type="gramStart"/>
            <w:r w:rsidRPr="008B6192">
              <w:rPr>
                <w:rFonts w:ascii="Arial" w:hAnsi="Arial" w:cs="Arial"/>
                <w:bCs/>
              </w:rPr>
              <w:t>progressions</w:t>
            </w:r>
            <w:proofErr w:type="gramEnd"/>
            <w:r w:rsidRPr="008B6192">
              <w:rPr>
                <w:rFonts w:ascii="Arial" w:hAnsi="Arial" w:cs="Arial"/>
                <w:bCs/>
              </w:rPr>
              <w:t xml:space="preserve"> and anticipated outcomes</w:t>
            </w:r>
          </w:p>
          <w:p w14:paraId="648559EC" w14:textId="77777777" w:rsidR="00B4631B" w:rsidRPr="00B4631B" w:rsidRDefault="00B4631B" w:rsidP="00B4631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8B6192">
              <w:rPr>
                <w:rFonts w:ascii="Arial" w:hAnsi="Arial" w:cs="Arial"/>
                <w:bCs/>
              </w:rPr>
              <w:t>qualitative approaches to learning and measuring impact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F90F783" w14:textId="77777777" w:rsidR="00B4631B" w:rsidRPr="00B4631B" w:rsidRDefault="00B4631B" w:rsidP="00B4631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plans for reflecting on findings and sharing them both internally and with others</w:t>
            </w:r>
          </w:p>
          <w:p w14:paraId="2555EA99" w14:textId="6AD7B03D" w:rsidR="00B4631B" w:rsidRDefault="00B4631B" w:rsidP="00B4631B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D836A4" w:rsidRPr="001E527F" w14:paraId="357C6B0C" w14:textId="77777777" w:rsidTr="00934FB7">
        <w:trPr>
          <w:trHeight w:val="675"/>
        </w:trPr>
        <w:tc>
          <w:tcPr>
            <w:tcW w:w="9628" w:type="dxa"/>
            <w:shd w:val="clear" w:color="auto" w:fill="auto"/>
          </w:tcPr>
          <w:p w14:paraId="357C6AFF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0" w14:textId="77777777" w:rsidR="00D836A4" w:rsidRPr="001E527F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1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2" w14:textId="77777777" w:rsidR="00D836A4" w:rsidRPr="001E527F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3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4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5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6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7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8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9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A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0B" w14:textId="77777777" w:rsidR="00D836A4" w:rsidRPr="001E527F" w:rsidRDefault="00D836A4" w:rsidP="00934FB7">
            <w:pPr>
              <w:rPr>
                <w:rFonts w:ascii="Arial" w:hAnsi="Arial" w:cs="Arial"/>
                <w:b/>
              </w:rPr>
            </w:pPr>
          </w:p>
        </w:tc>
      </w:tr>
    </w:tbl>
    <w:p w14:paraId="27745766" w14:textId="3549B2CE" w:rsidR="00B4631B" w:rsidRDefault="00B4631B"/>
    <w:p w14:paraId="675D5F00" w14:textId="77777777" w:rsidR="00B4631B" w:rsidRDefault="00B46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836A4" w:rsidRPr="001E527F" w14:paraId="357C6B2D" w14:textId="77777777" w:rsidTr="00B4631B">
        <w:tc>
          <w:tcPr>
            <w:tcW w:w="9628" w:type="dxa"/>
            <w:shd w:val="clear" w:color="auto" w:fill="E7E6E6" w:themeFill="background2"/>
          </w:tcPr>
          <w:p w14:paraId="7035B154" w14:textId="77777777" w:rsidR="00223661" w:rsidRDefault="00D836A4" w:rsidP="00934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When will your project start and finish? </w:t>
            </w:r>
          </w:p>
          <w:p w14:paraId="357C6B2C" w14:textId="324ABD0D" w:rsidR="00D836A4" w:rsidRDefault="00D836A4" w:rsidP="00934FB7">
            <w:pPr>
              <w:rPr>
                <w:rFonts w:ascii="Arial" w:hAnsi="Arial" w:cs="Arial"/>
                <w:b/>
              </w:rPr>
            </w:pPr>
          </w:p>
        </w:tc>
      </w:tr>
      <w:tr w:rsidR="00D836A4" w:rsidRPr="001E527F" w14:paraId="357C6B32" w14:textId="77777777" w:rsidTr="00934FB7">
        <w:tc>
          <w:tcPr>
            <w:tcW w:w="9628" w:type="dxa"/>
            <w:shd w:val="clear" w:color="auto" w:fill="auto"/>
          </w:tcPr>
          <w:p w14:paraId="357C6B2E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2F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30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  <w:p w14:paraId="357C6B31" w14:textId="77777777" w:rsidR="00D836A4" w:rsidRDefault="00D836A4" w:rsidP="00934FB7">
            <w:pPr>
              <w:rPr>
                <w:rFonts w:ascii="Arial" w:hAnsi="Arial" w:cs="Arial"/>
                <w:b/>
              </w:rPr>
            </w:pPr>
          </w:p>
        </w:tc>
      </w:tr>
    </w:tbl>
    <w:p w14:paraId="17428224" w14:textId="77777777" w:rsidR="00D20C26" w:rsidRPr="00215902" w:rsidRDefault="00D836A4" w:rsidP="00D836A4">
      <w:pPr>
        <w:keepNext/>
        <w:spacing w:after="120"/>
        <w:jc w:val="center"/>
        <w:outlineLvl w:val="0"/>
        <w:rPr>
          <w:rFonts w:ascii="Arial" w:hAnsi="Arial" w:cs="Arial"/>
          <w:b/>
        </w:rPr>
      </w:pPr>
      <w:r w:rsidRPr="00215902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20C26" w:rsidRPr="001E527F" w14:paraId="7A93CD79" w14:textId="77777777" w:rsidTr="00B4631B">
        <w:trPr>
          <w:trHeight w:val="348"/>
        </w:trPr>
        <w:tc>
          <w:tcPr>
            <w:tcW w:w="9628" w:type="dxa"/>
            <w:shd w:val="clear" w:color="auto" w:fill="E7E6E6" w:themeFill="background2"/>
          </w:tcPr>
          <w:p w14:paraId="6D874CA2" w14:textId="77777777" w:rsidR="00D20C26" w:rsidRPr="001E527F" w:rsidRDefault="00D20C26" w:rsidP="007419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which locality(</w:t>
            </w:r>
            <w:proofErr w:type="spellStart"/>
            <w:r>
              <w:rPr>
                <w:rFonts w:ascii="Arial" w:hAnsi="Arial" w:cs="Arial"/>
                <w:b/>
              </w:rPr>
              <w:t>ies</w:t>
            </w:r>
            <w:proofErr w:type="spellEnd"/>
            <w:r>
              <w:rPr>
                <w:rFonts w:ascii="Arial" w:hAnsi="Arial" w:cs="Arial"/>
                <w:b/>
              </w:rPr>
              <w:t>) do you intend to be operating?</w:t>
            </w:r>
          </w:p>
        </w:tc>
      </w:tr>
      <w:tr w:rsidR="00D20C26" w:rsidRPr="001E527F" w14:paraId="53FC43B7" w14:textId="77777777" w:rsidTr="007419E9">
        <w:trPr>
          <w:trHeight w:val="465"/>
        </w:trPr>
        <w:tc>
          <w:tcPr>
            <w:tcW w:w="9628" w:type="dxa"/>
            <w:shd w:val="clear" w:color="auto" w:fill="auto"/>
          </w:tcPr>
          <w:p w14:paraId="133E8715" w14:textId="06F1E078" w:rsidR="00D20C26" w:rsidRDefault="00B4631B" w:rsidP="007419E9">
            <w:pPr>
              <w:rPr>
                <w:rFonts w:ascii="Arial" w:hAnsi="Arial" w:cs="Arial"/>
                <w:b/>
              </w:rPr>
            </w:pPr>
            <w:r w:rsidRPr="00FD5D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77ACDB" wp14:editId="09575E42">
                      <wp:simplePos x="0" y="0"/>
                      <wp:positionH relativeFrom="column">
                        <wp:posOffset>4177196</wp:posOffset>
                      </wp:positionH>
                      <wp:positionV relativeFrom="paragraph">
                        <wp:posOffset>141440</wp:posOffset>
                      </wp:positionV>
                      <wp:extent cx="284093" cy="238125"/>
                      <wp:effectExtent l="0" t="0" r="2095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093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2FBD298" id="Rectangle 11" o:spid="_x0000_s1026" style="position:absolute;margin-left:328.9pt;margin-top:11.15pt;width:22.3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" filled="f" strokecolor="windowText" strokeweight=".25pt"/>
                  </w:pict>
                </mc:Fallback>
              </mc:AlternateContent>
            </w:r>
            <w:r w:rsidR="00D20C26" w:rsidRPr="00FD5D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BE96A7" wp14:editId="1DA64FF9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170815</wp:posOffset>
                      </wp:positionV>
                      <wp:extent cx="323850" cy="2381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3A8A591" id="Rectangle 1" o:spid="_x0000_s1026" style="position:absolute;margin-left:101.65pt;margin-top:13.45pt;width:25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" filled="f" strokecolor="black [3213]" strokeweight=".25pt"/>
                  </w:pict>
                </mc:Fallback>
              </mc:AlternateContent>
            </w:r>
          </w:p>
          <w:p w14:paraId="60D0E84D" w14:textId="720C6151" w:rsidR="00D20C26" w:rsidRDefault="00B4631B" w:rsidP="007419E9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</w:rPr>
              <w:t>Cowdenbeath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Dunfermline</w:t>
            </w:r>
          </w:p>
          <w:p w14:paraId="496CAA3D" w14:textId="087122CA" w:rsidR="00D20C26" w:rsidRDefault="00B4631B" w:rsidP="007419E9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DE8502" wp14:editId="0556669F">
                      <wp:simplePos x="0" y="0"/>
                      <wp:positionH relativeFrom="column">
                        <wp:posOffset>4161044</wp:posOffset>
                      </wp:positionH>
                      <wp:positionV relativeFrom="paragraph">
                        <wp:posOffset>143013</wp:posOffset>
                      </wp:positionV>
                      <wp:extent cx="323850" cy="2381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177F965" id="Rectangle 12" o:spid="_x0000_s1026" style="position:absolute;margin-left:327.65pt;margin-top:11.25pt;width:25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" filled="f" strokecolor="windowText" strokeweight=".25pt"/>
                  </w:pict>
                </mc:Fallback>
              </mc:AlternateContent>
            </w:r>
            <w:r w:rsidR="00D20C26" w:rsidRPr="00FD5D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56CBFE" wp14:editId="6CDC7C27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130810</wp:posOffset>
                      </wp:positionV>
                      <wp:extent cx="323850" cy="2381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CB08CD6" id="Rectangle 2" o:spid="_x0000_s1026" style="position:absolute;margin-left:101.9pt;margin-top:10.3pt;width:25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" filled="f" strokecolor="windowText" strokeweight=".25pt"/>
                  </w:pict>
                </mc:Fallback>
              </mc:AlternateContent>
            </w:r>
          </w:p>
          <w:p w14:paraId="68CBBEF3" w14:textId="05D4FA8B" w:rsidR="00D20C26" w:rsidRDefault="004C5F90" w:rsidP="007419E9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5DF3E4" wp14:editId="0D77358A">
                      <wp:simplePos x="0" y="0"/>
                      <wp:positionH relativeFrom="column">
                        <wp:posOffset>4176947</wp:posOffset>
                      </wp:positionH>
                      <wp:positionV relativeFrom="paragraph">
                        <wp:posOffset>331608</wp:posOffset>
                      </wp:positionV>
                      <wp:extent cx="323850" cy="2381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87759CE" id="Rectangle 13" o:spid="_x0000_s1026" style="position:absolute;margin-left:328.9pt;margin-top:26.1pt;width:25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" filled="f" strokecolor="windowText" strokeweight=".25pt"/>
                  </w:pict>
                </mc:Fallback>
              </mc:AlternateContent>
            </w:r>
            <w:r w:rsidR="00D20C26" w:rsidRPr="00FD5D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93DCCD" wp14:editId="008A8F6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320040</wp:posOffset>
                      </wp:positionV>
                      <wp:extent cx="323850" cy="2381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6C0B5A5" id="Rectangle 6" o:spid="_x0000_s1026" style="position:absolute;margin-left:102.25pt;margin-top:25.2pt;width:25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" filled="f" strokecolor="windowText" strokeweight=".25pt"/>
                  </w:pict>
                </mc:Fallback>
              </mc:AlternateContent>
            </w:r>
            <w:r w:rsidR="00D20C26">
              <w:rPr>
                <w:rFonts w:ascii="Arial" w:hAnsi="Arial" w:cs="Arial"/>
              </w:rPr>
              <w:t xml:space="preserve">Glenrothes </w:t>
            </w:r>
            <w:r w:rsidR="00B4631B">
              <w:rPr>
                <w:rFonts w:ascii="Arial" w:hAnsi="Arial" w:cs="Arial"/>
              </w:rPr>
              <w:tab/>
            </w:r>
            <w:r w:rsidR="00B4631B">
              <w:rPr>
                <w:rFonts w:ascii="Arial" w:hAnsi="Arial" w:cs="Arial"/>
              </w:rPr>
              <w:tab/>
            </w:r>
            <w:r w:rsidR="00B4631B">
              <w:rPr>
                <w:rFonts w:ascii="Arial" w:hAnsi="Arial" w:cs="Arial"/>
              </w:rPr>
              <w:tab/>
            </w:r>
            <w:r w:rsidR="00B4631B">
              <w:rPr>
                <w:rFonts w:ascii="Arial" w:hAnsi="Arial" w:cs="Arial"/>
              </w:rPr>
              <w:tab/>
            </w:r>
            <w:r w:rsidR="00B4631B">
              <w:rPr>
                <w:rFonts w:ascii="Arial" w:hAnsi="Arial" w:cs="Arial"/>
              </w:rPr>
              <w:tab/>
              <w:t>Kirkcaldy</w:t>
            </w:r>
            <w:r w:rsidR="00D20C26">
              <w:rPr>
                <w:rFonts w:ascii="Arial" w:hAnsi="Arial" w:cs="Arial"/>
              </w:rPr>
              <w:br/>
            </w:r>
          </w:p>
          <w:p w14:paraId="42E08FE6" w14:textId="123F2BF9" w:rsidR="00B4631B" w:rsidRDefault="00B4631B" w:rsidP="007419E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Levenmouth</w:t>
            </w:r>
            <w:proofErr w:type="spellEnd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>North East</w:t>
            </w:r>
            <w:proofErr w:type="gramEnd"/>
            <w:r>
              <w:rPr>
                <w:rFonts w:ascii="Arial" w:hAnsi="Arial" w:cs="Arial"/>
              </w:rPr>
              <w:t xml:space="preserve"> Fife</w:t>
            </w:r>
          </w:p>
          <w:p w14:paraId="7B4A49FC" w14:textId="5F1C57BA" w:rsidR="00B4631B" w:rsidRDefault="004C5F90" w:rsidP="007419E9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5675C4" wp14:editId="018D30A8">
                      <wp:simplePos x="0" y="0"/>
                      <wp:positionH relativeFrom="column">
                        <wp:posOffset>4208753</wp:posOffset>
                      </wp:positionH>
                      <wp:positionV relativeFrom="paragraph">
                        <wp:posOffset>142433</wp:posOffset>
                      </wp:positionV>
                      <wp:extent cx="323850" cy="2381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2E65BE7" id="Rectangle 14" o:spid="_x0000_s1026" style="position:absolute;margin-left:331.4pt;margin-top:11.2pt;width:25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" filled="f" strokecolor="windowText" strokeweight=".25pt"/>
                  </w:pict>
                </mc:Fallback>
              </mc:AlternateContent>
            </w:r>
            <w:r w:rsidRPr="00FD5DF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ABF73F" wp14:editId="2BFA2B6A">
                      <wp:simplePos x="0" y="0"/>
                      <wp:positionH relativeFrom="column">
                        <wp:posOffset>1314478</wp:posOffset>
                      </wp:positionH>
                      <wp:positionV relativeFrom="paragraph">
                        <wp:posOffset>163858</wp:posOffset>
                      </wp:positionV>
                      <wp:extent cx="323850" cy="2381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E179167" id="Rectangle 10" o:spid="_x0000_s1026" style="position:absolute;margin-left:103.5pt;margin-top:12.9pt;width:25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" filled="f" strokecolor="windowText" strokeweight=".25pt"/>
                  </w:pict>
                </mc:Fallback>
              </mc:AlternateContent>
            </w:r>
          </w:p>
          <w:p w14:paraId="02ABD58D" w14:textId="67DB48E2" w:rsidR="004C5F90" w:rsidRDefault="00B4631B" w:rsidP="004C5F9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  <w:r>
              <w:rPr>
                <w:rFonts w:ascii="Arial" w:hAnsi="Arial" w:cs="Arial"/>
              </w:rPr>
              <w:t xml:space="preserve"> Fife</w:t>
            </w:r>
            <w:r w:rsidR="004C5F90">
              <w:rPr>
                <w:rFonts w:ascii="Arial" w:hAnsi="Arial" w:cs="Arial"/>
              </w:rPr>
              <w:tab/>
            </w:r>
            <w:r w:rsidR="004C5F90">
              <w:rPr>
                <w:rFonts w:ascii="Arial" w:hAnsi="Arial" w:cs="Arial"/>
              </w:rPr>
              <w:tab/>
            </w:r>
            <w:r w:rsidR="004C5F90">
              <w:rPr>
                <w:rFonts w:ascii="Arial" w:hAnsi="Arial" w:cs="Arial"/>
              </w:rPr>
              <w:tab/>
            </w:r>
            <w:r w:rsidR="004C5F90">
              <w:rPr>
                <w:rFonts w:ascii="Arial" w:hAnsi="Arial" w:cs="Arial"/>
              </w:rPr>
              <w:tab/>
            </w:r>
            <w:r w:rsidR="004C5F90" w:rsidRPr="00FD5DFB">
              <w:rPr>
                <w:rFonts w:ascii="Arial" w:hAnsi="Arial" w:cs="Arial"/>
              </w:rPr>
              <w:t>Fife-wide</w:t>
            </w:r>
          </w:p>
          <w:p w14:paraId="7BAB7634" w14:textId="033E7494" w:rsidR="00D20C26" w:rsidRPr="00FD5DFB" w:rsidRDefault="00D20C26" w:rsidP="007419E9">
            <w:pPr>
              <w:rPr>
                <w:rFonts w:ascii="Arial" w:hAnsi="Arial" w:cs="Arial"/>
              </w:rPr>
            </w:pPr>
          </w:p>
          <w:p w14:paraId="18AD860C" w14:textId="77777777" w:rsidR="00D20C26" w:rsidRPr="001E527F" w:rsidRDefault="00D20C26" w:rsidP="004C5F90">
            <w:pPr>
              <w:rPr>
                <w:rFonts w:ascii="Arial" w:hAnsi="Arial" w:cs="Arial"/>
                <w:b/>
              </w:rPr>
            </w:pPr>
          </w:p>
        </w:tc>
      </w:tr>
    </w:tbl>
    <w:p w14:paraId="357C6B33" w14:textId="5F59E8BD" w:rsidR="00D836A4" w:rsidRPr="00215902" w:rsidRDefault="00D836A4" w:rsidP="00D836A4">
      <w:pPr>
        <w:keepNext/>
        <w:spacing w:after="120"/>
        <w:jc w:val="center"/>
        <w:outlineLvl w:val="0"/>
        <w:rPr>
          <w:rFonts w:ascii="Arial" w:hAnsi="Arial" w:cs="Arial"/>
          <w:b/>
        </w:rPr>
      </w:pPr>
    </w:p>
    <w:p w14:paraId="357C6B38" w14:textId="087468BD" w:rsidR="00D836A4" w:rsidRDefault="00D836A4" w:rsidP="00A5570C">
      <w:pPr>
        <w:pStyle w:val="BodyText3"/>
        <w:jc w:val="center"/>
        <w:rPr>
          <w:rFonts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A2B85" w:rsidRPr="001E527F" w14:paraId="7CEFF423" w14:textId="77777777" w:rsidTr="00635A8A">
        <w:tc>
          <w:tcPr>
            <w:tcW w:w="9628" w:type="dxa"/>
            <w:shd w:val="clear" w:color="auto" w:fill="E7E6E6" w:themeFill="background2"/>
          </w:tcPr>
          <w:p w14:paraId="3EB86112" w14:textId="311A4569" w:rsidR="000A2B85" w:rsidRDefault="00F04F24" w:rsidP="00635A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receive funding from Fife Council for any other activity</w:t>
            </w:r>
            <w:r w:rsidR="000A2B85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If yes, please provide details below.</w:t>
            </w:r>
            <w:r w:rsidR="000A2B85">
              <w:rPr>
                <w:rFonts w:ascii="Arial" w:hAnsi="Arial" w:cs="Arial"/>
                <w:b/>
              </w:rPr>
              <w:t xml:space="preserve"> </w:t>
            </w:r>
          </w:p>
          <w:p w14:paraId="4270D032" w14:textId="77777777" w:rsidR="000A2B85" w:rsidRDefault="000A2B85" w:rsidP="00635A8A">
            <w:pPr>
              <w:rPr>
                <w:rFonts w:ascii="Arial" w:hAnsi="Arial" w:cs="Arial"/>
                <w:b/>
              </w:rPr>
            </w:pPr>
          </w:p>
        </w:tc>
      </w:tr>
      <w:tr w:rsidR="000A2B85" w:rsidRPr="001E527F" w14:paraId="78409083" w14:textId="77777777" w:rsidTr="00635A8A">
        <w:tc>
          <w:tcPr>
            <w:tcW w:w="9628" w:type="dxa"/>
            <w:shd w:val="clear" w:color="auto" w:fill="auto"/>
          </w:tcPr>
          <w:p w14:paraId="1C75EB16" w14:textId="77777777" w:rsidR="000A2B85" w:rsidRDefault="000A2B85" w:rsidP="00635A8A">
            <w:pPr>
              <w:rPr>
                <w:rFonts w:ascii="Arial" w:hAnsi="Arial" w:cs="Arial"/>
                <w:b/>
              </w:rPr>
            </w:pPr>
          </w:p>
          <w:p w14:paraId="72C874F2" w14:textId="57E59706" w:rsidR="000A2B85" w:rsidRDefault="000A2B85" w:rsidP="00635A8A">
            <w:pPr>
              <w:rPr>
                <w:rFonts w:ascii="Arial" w:hAnsi="Arial" w:cs="Arial"/>
                <w:b/>
              </w:rPr>
            </w:pPr>
          </w:p>
          <w:p w14:paraId="1DDF9EC4" w14:textId="26DA9A06" w:rsidR="00F04F24" w:rsidRDefault="00F04F24" w:rsidP="00635A8A">
            <w:pPr>
              <w:rPr>
                <w:rFonts w:ascii="Arial" w:hAnsi="Arial" w:cs="Arial"/>
                <w:b/>
              </w:rPr>
            </w:pPr>
          </w:p>
          <w:p w14:paraId="2B53A356" w14:textId="42ADD4D6" w:rsidR="00F04F24" w:rsidRDefault="00F04F24" w:rsidP="00635A8A">
            <w:pPr>
              <w:rPr>
                <w:rFonts w:ascii="Arial" w:hAnsi="Arial" w:cs="Arial"/>
                <w:b/>
              </w:rPr>
            </w:pPr>
          </w:p>
          <w:p w14:paraId="21CAF13B" w14:textId="77777777" w:rsidR="00F04F24" w:rsidRDefault="00F04F24" w:rsidP="00635A8A">
            <w:pPr>
              <w:rPr>
                <w:rFonts w:ascii="Arial" w:hAnsi="Arial" w:cs="Arial"/>
                <w:b/>
              </w:rPr>
            </w:pPr>
          </w:p>
          <w:p w14:paraId="0F3B4C79" w14:textId="77777777" w:rsidR="000A2B85" w:rsidRDefault="000A2B85" w:rsidP="00635A8A">
            <w:pPr>
              <w:rPr>
                <w:rFonts w:ascii="Arial" w:hAnsi="Arial" w:cs="Arial"/>
                <w:b/>
              </w:rPr>
            </w:pPr>
          </w:p>
          <w:p w14:paraId="70F16870" w14:textId="77777777" w:rsidR="000A2B85" w:rsidRDefault="000A2B85" w:rsidP="00635A8A">
            <w:pPr>
              <w:rPr>
                <w:rFonts w:ascii="Arial" w:hAnsi="Arial" w:cs="Arial"/>
                <w:b/>
              </w:rPr>
            </w:pPr>
          </w:p>
        </w:tc>
      </w:tr>
    </w:tbl>
    <w:p w14:paraId="5FEDFCE9" w14:textId="77777777" w:rsidR="004C5F90" w:rsidRDefault="004C5F9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57C6B39" w14:textId="1951531B" w:rsidR="00D836A4" w:rsidRPr="00215902" w:rsidRDefault="00D836A4" w:rsidP="00D836A4">
      <w:pPr>
        <w:spacing w:after="120"/>
        <w:rPr>
          <w:rFonts w:ascii="Arial" w:hAnsi="Arial" w:cs="Arial"/>
          <w:b/>
        </w:rPr>
      </w:pPr>
      <w:r w:rsidRPr="00215902">
        <w:rPr>
          <w:rFonts w:ascii="Arial" w:hAnsi="Arial" w:cs="Arial"/>
          <w:b/>
        </w:rPr>
        <w:lastRenderedPageBreak/>
        <w:t xml:space="preserve">Section </w:t>
      </w:r>
      <w:r w:rsidR="00A5570C">
        <w:rPr>
          <w:rFonts w:ascii="Arial" w:hAnsi="Arial" w:cs="Arial"/>
          <w:b/>
        </w:rPr>
        <w:t>3 – Budget Outline</w:t>
      </w:r>
    </w:p>
    <w:p w14:paraId="357C6B47" w14:textId="77777777" w:rsidR="00D836A4" w:rsidRPr="00215902" w:rsidRDefault="00D836A4" w:rsidP="00A5570C">
      <w:pPr>
        <w:rPr>
          <w:rFonts w:ascii="Arial" w:hAnsi="Arial"/>
          <w:b/>
          <w:szCs w:val="20"/>
        </w:rPr>
      </w:pPr>
    </w:p>
    <w:p w14:paraId="357C6B4A" w14:textId="356FB3CB" w:rsidR="00D836A4" w:rsidRPr="004C5F90" w:rsidRDefault="00D836A4" w:rsidP="00D836A4">
      <w:pPr>
        <w:rPr>
          <w:rFonts w:ascii="Arial" w:hAnsi="Arial"/>
          <w:bCs/>
          <w:szCs w:val="20"/>
        </w:rPr>
      </w:pPr>
      <w:r w:rsidRPr="00215902">
        <w:rPr>
          <w:rFonts w:ascii="Arial" w:hAnsi="Arial" w:cs="Arial"/>
          <w:b/>
          <w:lang w:eastAsia="en-US"/>
        </w:rPr>
        <w:t xml:space="preserve">Please provide a breakdown of how the </w:t>
      </w:r>
      <w:r w:rsidR="00A5570C">
        <w:rPr>
          <w:rFonts w:ascii="Arial" w:hAnsi="Arial" w:cs="Arial"/>
          <w:b/>
          <w:lang w:eastAsia="en-US"/>
        </w:rPr>
        <w:t>funding</w:t>
      </w:r>
      <w:r w:rsidRPr="00215902">
        <w:rPr>
          <w:rFonts w:ascii="Arial" w:hAnsi="Arial" w:cs="Arial"/>
          <w:b/>
          <w:lang w:eastAsia="en-US"/>
        </w:rPr>
        <w:t xml:space="preserve"> </w:t>
      </w:r>
      <w:r w:rsidR="001657D5">
        <w:rPr>
          <w:rFonts w:ascii="Arial" w:hAnsi="Arial" w:cs="Arial"/>
          <w:b/>
          <w:lang w:eastAsia="en-US"/>
        </w:rPr>
        <w:t xml:space="preserve">will </w:t>
      </w:r>
      <w:r w:rsidRPr="00215902">
        <w:rPr>
          <w:rFonts w:ascii="Arial" w:hAnsi="Arial" w:cs="Arial"/>
          <w:b/>
          <w:lang w:eastAsia="en-US"/>
        </w:rPr>
        <w:t>be used</w:t>
      </w:r>
      <w:r w:rsidR="00B77A56">
        <w:rPr>
          <w:rFonts w:ascii="Arial" w:hAnsi="Arial" w:cs="Arial"/>
          <w:b/>
          <w:lang w:eastAsia="en-US"/>
        </w:rPr>
        <w:t xml:space="preserve">, </w:t>
      </w:r>
      <w:r w:rsidR="00316EC4">
        <w:rPr>
          <w:rFonts w:ascii="Arial" w:hAnsi="Arial" w:cs="Arial"/>
          <w:b/>
          <w:lang w:eastAsia="en-US"/>
        </w:rPr>
        <w:t>including</w:t>
      </w:r>
      <w:r w:rsidR="00B77A56">
        <w:rPr>
          <w:rFonts w:ascii="Arial" w:hAnsi="Arial" w:cs="Arial"/>
          <w:b/>
          <w:lang w:eastAsia="en-US"/>
        </w:rPr>
        <w:t xml:space="preserve"> any partner costs.</w:t>
      </w:r>
      <w:r w:rsidR="004C5F90">
        <w:rPr>
          <w:rFonts w:ascii="Arial" w:hAnsi="Arial" w:cs="Arial"/>
          <w:b/>
          <w:lang w:eastAsia="en-US"/>
        </w:rPr>
        <w:t xml:space="preserve">  </w:t>
      </w:r>
      <w:r w:rsidRPr="004C5F90">
        <w:rPr>
          <w:rFonts w:ascii="Arial" w:hAnsi="Arial"/>
          <w:bCs/>
          <w:szCs w:val="20"/>
        </w:rPr>
        <w:t>These headings are intended to help you structure your budget</w:t>
      </w:r>
      <w:r w:rsidR="004C5F90" w:rsidRPr="004C5F90">
        <w:rPr>
          <w:rFonts w:ascii="Arial" w:hAnsi="Arial"/>
          <w:bCs/>
          <w:szCs w:val="20"/>
        </w:rPr>
        <w:t xml:space="preserve">, but you can </w:t>
      </w:r>
      <w:r w:rsidRPr="004C5F90">
        <w:rPr>
          <w:rFonts w:ascii="Arial" w:hAnsi="Arial"/>
          <w:bCs/>
          <w:szCs w:val="20"/>
        </w:rPr>
        <w:t>delete or add lines and appropriate headings as required.</w:t>
      </w:r>
    </w:p>
    <w:p w14:paraId="357C6B4B" w14:textId="77777777" w:rsidR="00D836A4" w:rsidRPr="004C5F90" w:rsidRDefault="00D836A4" w:rsidP="00D836A4">
      <w:pPr>
        <w:rPr>
          <w:rFonts w:ascii="Arial" w:hAnsi="Arial"/>
          <w:bCs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624"/>
      </w:tblGrid>
      <w:tr w:rsidR="00D836A4" w:rsidRPr="00215902" w14:paraId="357C6B4F" w14:textId="77777777" w:rsidTr="00A5570C">
        <w:tc>
          <w:tcPr>
            <w:tcW w:w="6204" w:type="dxa"/>
            <w:shd w:val="clear" w:color="auto" w:fill="E0E0E0"/>
          </w:tcPr>
          <w:p w14:paraId="357C6B4C" w14:textId="77777777" w:rsidR="00D836A4" w:rsidRPr="00215902" w:rsidRDefault="00D836A4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  <w:r w:rsidRPr="00215902">
              <w:rPr>
                <w:rFonts w:ascii="Arial" w:hAnsi="Arial" w:cs="Arial"/>
                <w:b/>
                <w:szCs w:val="20"/>
              </w:rPr>
              <w:t xml:space="preserve">STAFF/VOLUNTEER COSTS  </w:t>
            </w:r>
          </w:p>
          <w:p w14:paraId="090A88B9" w14:textId="77777777" w:rsidR="00FC3C85" w:rsidRPr="005844C9" w:rsidRDefault="00D836A4" w:rsidP="00934FB7">
            <w:pPr>
              <w:keepNext/>
              <w:jc w:val="center"/>
              <w:outlineLvl w:val="0"/>
              <w:rPr>
                <w:rFonts w:ascii="Arial" w:hAnsi="Arial" w:cs="Arial"/>
                <w:bCs/>
                <w:szCs w:val="20"/>
              </w:rPr>
            </w:pPr>
            <w:r w:rsidRPr="005844C9">
              <w:rPr>
                <w:rFonts w:ascii="Arial" w:hAnsi="Arial" w:cs="Arial"/>
                <w:bCs/>
                <w:szCs w:val="20"/>
              </w:rPr>
              <w:t>(</w:t>
            </w:r>
            <w:proofErr w:type="gramStart"/>
            <w:r w:rsidRPr="005844C9">
              <w:rPr>
                <w:rFonts w:ascii="Arial" w:hAnsi="Arial" w:cs="Arial"/>
                <w:bCs/>
                <w:szCs w:val="20"/>
              </w:rPr>
              <w:t>travel</w:t>
            </w:r>
            <w:proofErr w:type="gramEnd"/>
            <w:r w:rsidRPr="005844C9">
              <w:rPr>
                <w:rFonts w:ascii="Arial" w:hAnsi="Arial" w:cs="Arial"/>
                <w:bCs/>
                <w:szCs w:val="20"/>
              </w:rPr>
              <w:t>, training, sessional work costs etc</w:t>
            </w:r>
            <w:r w:rsidR="00FC3C85" w:rsidRPr="005844C9">
              <w:rPr>
                <w:rFonts w:ascii="Arial" w:hAnsi="Arial" w:cs="Arial"/>
                <w:bCs/>
                <w:szCs w:val="20"/>
              </w:rPr>
              <w:t>.</w:t>
            </w:r>
          </w:p>
          <w:p w14:paraId="2FED6043" w14:textId="22F64F80" w:rsidR="00D836A4" w:rsidRPr="005844C9" w:rsidRDefault="00FC3C85" w:rsidP="00934FB7">
            <w:pPr>
              <w:keepNext/>
              <w:jc w:val="center"/>
              <w:outlineLvl w:val="0"/>
              <w:rPr>
                <w:rFonts w:ascii="Arial" w:hAnsi="Arial" w:cs="Arial"/>
                <w:bCs/>
                <w:szCs w:val="20"/>
              </w:rPr>
            </w:pPr>
            <w:r w:rsidRPr="005844C9">
              <w:rPr>
                <w:rFonts w:ascii="Arial" w:hAnsi="Arial"/>
                <w:bCs/>
              </w:rPr>
              <w:t>please add a row for each staff member</w:t>
            </w:r>
            <w:r w:rsidR="00D836A4" w:rsidRPr="005844C9">
              <w:rPr>
                <w:rFonts w:ascii="Arial" w:hAnsi="Arial" w:cs="Arial"/>
                <w:bCs/>
                <w:szCs w:val="20"/>
              </w:rPr>
              <w:t>)</w:t>
            </w:r>
          </w:p>
          <w:p w14:paraId="357C6B4D" w14:textId="1F2A2C2C" w:rsidR="004C5F90" w:rsidRPr="00215902" w:rsidRDefault="004C5F90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24" w:type="dxa"/>
          </w:tcPr>
          <w:p w14:paraId="357C6B4E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52" w14:textId="77777777" w:rsidTr="00A5570C">
        <w:tc>
          <w:tcPr>
            <w:tcW w:w="6204" w:type="dxa"/>
          </w:tcPr>
          <w:p w14:paraId="357C6B50" w14:textId="5E54B9B0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51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55" w14:textId="77777777" w:rsidTr="00A5570C">
        <w:tc>
          <w:tcPr>
            <w:tcW w:w="6204" w:type="dxa"/>
          </w:tcPr>
          <w:p w14:paraId="357C6B53" w14:textId="21F97FB4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54" w14:textId="73648D1F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58" w14:textId="77777777" w:rsidTr="00A5570C">
        <w:tc>
          <w:tcPr>
            <w:tcW w:w="6204" w:type="dxa"/>
            <w:tcBorders>
              <w:bottom w:val="single" w:sz="4" w:space="0" w:color="auto"/>
            </w:tcBorders>
          </w:tcPr>
          <w:p w14:paraId="357C6B56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57" w14:textId="7386C596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5844C9" w:rsidRPr="00215902" w14:paraId="60F29B28" w14:textId="77777777" w:rsidTr="00A5570C">
        <w:tc>
          <w:tcPr>
            <w:tcW w:w="6204" w:type="dxa"/>
            <w:tcBorders>
              <w:bottom w:val="single" w:sz="4" w:space="0" w:color="auto"/>
            </w:tcBorders>
          </w:tcPr>
          <w:p w14:paraId="32F2F2B8" w14:textId="77777777" w:rsidR="005844C9" w:rsidRPr="00215902" w:rsidRDefault="005844C9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2D56406F" w14:textId="77777777" w:rsidR="005844C9" w:rsidRPr="00215902" w:rsidRDefault="005844C9" w:rsidP="00934FB7">
            <w:pPr>
              <w:rPr>
                <w:rFonts w:ascii="Arial" w:hAnsi="Arial"/>
              </w:rPr>
            </w:pPr>
          </w:p>
        </w:tc>
      </w:tr>
      <w:tr w:rsidR="005844C9" w:rsidRPr="00215902" w14:paraId="7FB8472A" w14:textId="77777777" w:rsidTr="00A5570C">
        <w:tc>
          <w:tcPr>
            <w:tcW w:w="6204" w:type="dxa"/>
            <w:tcBorders>
              <w:bottom w:val="single" w:sz="4" w:space="0" w:color="auto"/>
            </w:tcBorders>
          </w:tcPr>
          <w:p w14:paraId="563731E6" w14:textId="77777777" w:rsidR="005844C9" w:rsidRPr="00215902" w:rsidRDefault="005844C9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1E8216FA" w14:textId="77777777" w:rsidR="005844C9" w:rsidRPr="00215902" w:rsidRDefault="005844C9" w:rsidP="00934FB7">
            <w:pPr>
              <w:rPr>
                <w:rFonts w:ascii="Arial" w:hAnsi="Arial"/>
              </w:rPr>
            </w:pPr>
          </w:p>
        </w:tc>
      </w:tr>
      <w:tr w:rsidR="005844C9" w:rsidRPr="00215902" w14:paraId="49BC385E" w14:textId="77777777" w:rsidTr="00A5570C">
        <w:tc>
          <w:tcPr>
            <w:tcW w:w="6204" w:type="dxa"/>
            <w:tcBorders>
              <w:bottom w:val="single" w:sz="4" w:space="0" w:color="auto"/>
            </w:tcBorders>
          </w:tcPr>
          <w:p w14:paraId="5B8F07FF" w14:textId="77777777" w:rsidR="005844C9" w:rsidRPr="00215902" w:rsidRDefault="005844C9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1932B7A7" w14:textId="77777777" w:rsidR="005844C9" w:rsidRPr="00215902" w:rsidRDefault="005844C9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5C" w14:textId="77777777" w:rsidTr="00A5570C">
        <w:tc>
          <w:tcPr>
            <w:tcW w:w="6204" w:type="dxa"/>
            <w:shd w:val="clear" w:color="auto" w:fill="E0E0E0"/>
          </w:tcPr>
          <w:p w14:paraId="357C6B59" w14:textId="77777777" w:rsidR="00D836A4" w:rsidRPr="00215902" w:rsidRDefault="00D836A4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  <w:r w:rsidRPr="00215902">
              <w:rPr>
                <w:rFonts w:ascii="Arial" w:hAnsi="Arial" w:cs="Arial"/>
                <w:b/>
                <w:szCs w:val="20"/>
              </w:rPr>
              <w:t xml:space="preserve">PROPERTY/VENUE COSTS </w:t>
            </w:r>
          </w:p>
          <w:p w14:paraId="58F8B055" w14:textId="65C64607" w:rsidR="00D836A4" w:rsidRPr="004D4D7D" w:rsidRDefault="00D836A4" w:rsidP="00934FB7">
            <w:pPr>
              <w:keepNext/>
              <w:jc w:val="center"/>
              <w:outlineLvl w:val="0"/>
              <w:rPr>
                <w:rFonts w:ascii="Arial" w:hAnsi="Arial" w:cs="Arial"/>
                <w:bCs/>
                <w:szCs w:val="20"/>
              </w:rPr>
            </w:pPr>
            <w:r w:rsidRPr="004D4D7D">
              <w:rPr>
                <w:rFonts w:ascii="Arial" w:hAnsi="Arial" w:cs="Arial"/>
                <w:bCs/>
                <w:szCs w:val="20"/>
              </w:rPr>
              <w:t>(</w:t>
            </w:r>
            <w:r w:rsidR="005844C9" w:rsidRPr="004D4D7D">
              <w:rPr>
                <w:rFonts w:ascii="Arial" w:hAnsi="Arial" w:cs="Arial"/>
                <w:bCs/>
                <w:szCs w:val="20"/>
              </w:rPr>
              <w:t>roo</w:t>
            </w:r>
            <w:r w:rsidR="00FB57A1" w:rsidRPr="004D4D7D">
              <w:rPr>
                <w:rFonts w:ascii="Arial" w:hAnsi="Arial" w:cs="Arial"/>
                <w:bCs/>
                <w:szCs w:val="20"/>
              </w:rPr>
              <w:t>m/venue/equipment hire</w:t>
            </w:r>
            <w:r w:rsidRPr="004D4D7D">
              <w:rPr>
                <w:rFonts w:ascii="Arial" w:hAnsi="Arial" w:cs="Arial"/>
                <w:bCs/>
                <w:szCs w:val="20"/>
              </w:rPr>
              <w:t xml:space="preserve"> etc) </w:t>
            </w:r>
          </w:p>
          <w:p w14:paraId="357C6B5A" w14:textId="4092C0BC" w:rsidR="004C5F90" w:rsidRPr="00215902" w:rsidRDefault="004C5F90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24" w:type="dxa"/>
          </w:tcPr>
          <w:p w14:paraId="357C6B5B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5F" w14:textId="77777777" w:rsidTr="00A5570C">
        <w:tc>
          <w:tcPr>
            <w:tcW w:w="6204" w:type="dxa"/>
          </w:tcPr>
          <w:p w14:paraId="357C6B5D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5E" w14:textId="1456F7EB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62" w14:textId="77777777" w:rsidTr="00A5570C">
        <w:tc>
          <w:tcPr>
            <w:tcW w:w="6204" w:type="dxa"/>
          </w:tcPr>
          <w:p w14:paraId="357C6B60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61" w14:textId="67719F8D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65" w14:textId="77777777" w:rsidTr="00A5570C">
        <w:tc>
          <w:tcPr>
            <w:tcW w:w="6204" w:type="dxa"/>
            <w:tcBorders>
              <w:bottom w:val="single" w:sz="4" w:space="0" w:color="auto"/>
            </w:tcBorders>
          </w:tcPr>
          <w:p w14:paraId="357C6B63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64" w14:textId="0D02D25F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69" w14:textId="77777777" w:rsidTr="00A5570C">
        <w:tc>
          <w:tcPr>
            <w:tcW w:w="6204" w:type="dxa"/>
            <w:shd w:val="clear" w:color="auto" w:fill="E0E0E0"/>
          </w:tcPr>
          <w:p w14:paraId="357C6B66" w14:textId="77777777" w:rsidR="00D836A4" w:rsidRPr="00215902" w:rsidRDefault="00D836A4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  <w:r w:rsidRPr="00215902">
              <w:rPr>
                <w:rFonts w:ascii="Arial" w:hAnsi="Arial" w:cs="Arial"/>
                <w:b/>
                <w:szCs w:val="20"/>
              </w:rPr>
              <w:t xml:space="preserve">SUPPLIES &amp; SERVICES </w:t>
            </w:r>
          </w:p>
          <w:p w14:paraId="0482972D" w14:textId="66DA7C99" w:rsidR="00D836A4" w:rsidRPr="004D4D7D" w:rsidRDefault="00D836A4" w:rsidP="004C5F90">
            <w:pPr>
              <w:keepNext/>
              <w:jc w:val="center"/>
              <w:outlineLvl w:val="0"/>
              <w:rPr>
                <w:rFonts w:ascii="Arial" w:hAnsi="Arial" w:cs="Arial"/>
                <w:bCs/>
                <w:szCs w:val="20"/>
              </w:rPr>
            </w:pPr>
            <w:r w:rsidRPr="004D4D7D">
              <w:rPr>
                <w:rFonts w:ascii="Arial" w:hAnsi="Arial" w:cs="Arial"/>
                <w:bCs/>
                <w:szCs w:val="20"/>
              </w:rPr>
              <w:t>(</w:t>
            </w:r>
            <w:proofErr w:type="gramStart"/>
            <w:r w:rsidR="004D4D7D">
              <w:rPr>
                <w:rFonts w:ascii="Arial" w:hAnsi="Arial" w:cs="Arial"/>
                <w:bCs/>
                <w:szCs w:val="20"/>
              </w:rPr>
              <w:t>training</w:t>
            </w:r>
            <w:proofErr w:type="gramEnd"/>
            <w:r w:rsidR="004D4D7D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4D4D7D">
              <w:rPr>
                <w:rFonts w:ascii="Arial" w:hAnsi="Arial" w:cs="Arial"/>
                <w:bCs/>
                <w:szCs w:val="20"/>
              </w:rPr>
              <w:t xml:space="preserve">resources, publicity, etc) </w:t>
            </w:r>
          </w:p>
          <w:p w14:paraId="357C6B67" w14:textId="57918405" w:rsidR="004C5F90" w:rsidRPr="00215902" w:rsidRDefault="004C5F90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24" w:type="dxa"/>
          </w:tcPr>
          <w:p w14:paraId="357C6B68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6C" w14:textId="77777777" w:rsidTr="00A5570C">
        <w:tc>
          <w:tcPr>
            <w:tcW w:w="6204" w:type="dxa"/>
          </w:tcPr>
          <w:p w14:paraId="357C6B6A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6B" w14:textId="404D3A70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6F" w14:textId="77777777" w:rsidTr="00A5570C">
        <w:tc>
          <w:tcPr>
            <w:tcW w:w="6204" w:type="dxa"/>
          </w:tcPr>
          <w:p w14:paraId="357C6B6D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6E" w14:textId="6DC7AFCE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72" w14:textId="77777777" w:rsidTr="00A5570C">
        <w:tc>
          <w:tcPr>
            <w:tcW w:w="6204" w:type="dxa"/>
            <w:tcBorders>
              <w:bottom w:val="single" w:sz="4" w:space="0" w:color="auto"/>
            </w:tcBorders>
          </w:tcPr>
          <w:p w14:paraId="357C6B70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71" w14:textId="20B058DD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76" w14:textId="77777777" w:rsidTr="00A5570C">
        <w:tc>
          <w:tcPr>
            <w:tcW w:w="6204" w:type="dxa"/>
            <w:shd w:val="clear" w:color="auto" w:fill="E0E0E0"/>
          </w:tcPr>
          <w:p w14:paraId="357C6B73" w14:textId="77777777" w:rsidR="00D836A4" w:rsidRPr="00215902" w:rsidRDefault="00D836A4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  <w:r w:rsidRPr="00215902">
              <w:rPr>
                <w:rFonts w:ascii="Arial" w:hAnsi="Arial" w:cs="Arial"/>
                <w:b/>
                <w:szCs w:val="20"/>
              </w:rPr>
              <w:t xml:space="preserve">OTHER COSTS PLEASE SPECIFY  </w:t>
            </w:r>
          </w:p>
          <w:p w14:paraId="681372BD" w14:textId="03B19BAA" w:rsidR="00D836A4" w:rsidRDefault="00D836A4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  <w:r w:rsidRPr="004D4D7D">
              <w:rPr>
                <w:rFonts w:ascii="Arial" w:hAnsi="Arial" w:cs="Arial"/>
                <w:bCs/>
                <w:szCs w:val="20"/>
              </w:rPr>
              <w:t>(</w:t>
            </w:r>
            <w:proofErr w:type="gramStart"/>
            <w:r w:rsidRPr="004D4D7D">
              <w:rPr>
                <w:rFonts w:ascii="Arial" w:hAnsi="Arial" w:cs="Arial"/>
                <w:bCs/>
                <w:szCs w:val="20"/>
              </w:rPr>
              <w:t>events</w:t>
            </w:r>
            <w:proofErr w:type="gramEnd"/>
            <w:r w:rsidRPr="004D4D7D">
              <w:rPr>
                <w:rFonts w:ascii="Arial" w:hAnsi="Arial" w:cs="Arial"/>
                <w:bCs/>
                <w:szCs w:val="20"/>
              </w:rPr>
              <w:t>, engagement, research and evaluation)</w:t>
            </w:r>
            <w:r w:rsidRPr="00215902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357C6B74" w14:textId="43F6A48C" w:rsidR="004C5F90" w:rsidRPr="00215902" w:rsidRDefault="004C5F90" w:rsidP="00934FB7">
            <w:pPr>
              <w:keepNext/>
              <w:jc w:val="center"/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24" w:type="dxa"/>
          </w:tcPr>
          <w:p w14:paraId="357C6B75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79" w14:textId="77777777" w:rsidTr="00A5570C">
        <w:tc>
          <w:tcPr>
            <w:tcW w:w="6204" w:type="dxa"/>
          </w:tcPr>
          <w:p w14:paraId="357C6B77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78" w14:textId="284DE6D6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7C" w14:textId="77777777" w:rsidTr="00A5570C">
        <w:tc>
          <w:tcPr>
            <w:tcW w:w="6204" w:type="dxa"/>
          </w:tcPr>
          <w:p w14:paraId="357C6B7A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7B" w14:textId="4F9D5D55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7F" w14:textId="77777777" w:rsidTr="00A5570C">
        <w:tc>
          <w:tcPr>
            <w:tcW w:w="6204" w:type="dxa"/>
          </w:tcPr>
          <w:p w14:paraId="357C6B7D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7E" w14:textId="63126B8E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82" w14:textId="77777777" w:rsidTr="00A5570C">
        <w:tc>
          <w:tcPr>
            <w:tcW w:w="6204" w:type="dxa"/>
            <w:tcBorders>
              <w:bottom w:val="single" w:sz="4" w:space="0" w:color="auto"/>
            </w:tcBorders>
          </w:tcPr>
          <w:p w14:paraId="357C6B80" w14:textId="77777777" w:rsidR="00D836A4" w:rsidRPr="00215902" w:rsidRDefault="00D836A4" w:rsidP="00934FB7">
            <w:pPr>
              <w:keepNext/>
              <w:jc w:val="center"/>
              <w:outlineLvl w:val="0"/>
              <w:rPr>
                <w:b/>
                <w:szCs w:val="20"/>
              </w:rPr>
            </w:pPr>
          </w:p>
        </w:tc>
        <w:tc>
          <w:tcPr>
            <w:tcW w:w="3624" w:type="dxa"/>
          </w:tcPr>
          <w:p w14:paraId="357C6B81" w14:textId="54B51315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  <w:tr w:rsidR="00D836A4" w:rsidRPr="00215902" w14:paraId="357C6B86" w14:textId="77777777" w:rsidTr="00A5570C">
        <w:tc>
          <w:tcPr>
            <w:tcW w:w="6204" w:type="dxa"/>
            <w:shd w:val="clear" w:color="auto" w:fill="E0E0E0"/>
          </w:tcPr>
          <w:p w14:paraId="36C655C4" w14:textId="77777777" w:rsidR="004C5F90" w:rsidRDefault="004C5F90" w:rsidP="00934FB7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</w:p>
          <w:p w14:paraId="357C6B83" w14:textId="4D259B5E" w:rsidR="00D836A4" w:rsidRPr="00215902" w:rsidRDefault="00D836A4" w:rsidP="00934FB7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  <w:r w:rsidRPr="00215902">
              <w:rPr>
                <w:rFonts w:ascii="Arial" w:hAnsi="Arial" w:cs="Arial"/>
                <w:b/>
                <w:szCs w:val="20"/>
              </w:rPr>
              <w:t>TOTAL</w:t>
            </w:r>
          </w:p>
          <w:p w14:paraId="357C6B84" w14:textId="77777777" w:rsidR="00D836A4" w:rsidRPr="00215902" w:rsidRDefault="00D836A4" w:rsidP="00934FB7">
            <w:pPr>
              <w:rPr>
                <w:rFonts w:ascii="Arial" w:hAnsi="Arial"/>
              </w:rPr>
            </w:pPr>
          </w:p>
        </w:tc>
        <w:tc>
          <w:tcPr>
            <w:tcW w:w="3624" w:type="dxa"/>
          </w:tcPr>
          <w:p w14:paraId="357C6B85" w14:textId="3F3CFE6D" w:rsidR="00D836A4" w:rsidRPr="00215902" w:rsidRDefault="00D836A4" w:rsidP="00934FB7">
            <w:pPr>
              <w:rPr>
                <w:rFonts w:ascii="Arial" w:hAnsi="Arial"/>
              </w:rPr>
            </w:pPr>
          </w:p>
        </w:tc>
      </w:tr>
    </w:tbl>
    <w:p w14:paraId="786F979B" w14:textId="6C180493" w:rsidR="00A5570C" w:rsidRDefault="00A5570C"/>
    <w:p w14:paraId="70747190" w14:textId="3E358C63" w:rsidR="00A5570C" w:rsidRDefault="00A557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14CB" w:rsidRPr="001E527F" w14:paraId="51A9BB34" w14:textId="77777777" w:rsidTr="00635A8A">
        <w:tc>
          <w:tcPr>
            <w:tcW w:w="9628" w:type="dxa"/>
            <w:shd w:val="clear" w:color="auto" w:fill="E7E6E6" w:themeFill="background2"/>
          </w:tcPr>
          <w:p w14:paraId="45D5AD51" w14:textId="5BEFC105" w:rsidR="002B14CB" w:rsidRDefault="008C4AFB" w:rsidP="00635A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have any match funding for this </w:t>
            </w:r>
            <w:proofErr w:type="gramStart"/>
            <w:r>
              <w:rPr>
                <w:rFonts w:ascii="Arial" w:hAnsi="Arial" w:cs="Arial"/>
                <w:b/>
              </w:rPr>
              <w:t>project</w:t>
            </w:r>
            <w:proofErr w:type="gramEnd"/>
            <w:r>
              <w:rPr>
                <w:rFonts w:ascii="Arial" w:hAnsi="Arial" w:cs="Arial"/>
                <w:b/>
              </w:rPr>
              <w:t xml:space="preserve"> please provide details below</w:t>
            </w:r>
            <w:r w:rsidR="002B14CB">
              <w:rPr>
                <w:rFonts w:ascii="Arial" w:hAnsi="Arial" w:cs="Arial"/>
                <w:b/>
              </w:rPr>
              <w:t xml:space="preserve">? </w:t>
            </w:r>
          </w:p>
          <w:p w14:paraId="3166D943" w14:textId="77777777" w:rsidR="002B14CB" w:rsidRDefault="002B14CB" w:rsidP="00635A8A">
            <w:pPr>
              <w:rPr>
                <w:rFonts w:ascii="Arial" w:hAnsi="Arial" w:cs="Arial"/>
                <w:b/>
              </w:rPr>
            </w:pPr>
          </w:p>
        </w:tc>
      </w:tr>
      <w:tr w:rsidR="002B14CB" w:rsidRPr="001E527F" w14:paraId="498A1AEF" w14:textId="77777777" w:rsidTr="00635A8A">
        <w:tc>
          <w:tcPr>
            <w:tcW w:w="9628" w:type="dxa"/>
            <w:shd w:val="clear" w:color="auto" w:fill="auto"/>
          </w:tcPr>
          <w:p w14:paraId="777F87E3" w14:textId="77777777" w:rsidR="002B14CB" w:rsidRDefault="002B14CB" w:rsidP="00635A8A">
            <w:pPr>
              <w:rPr>
                <w:rFonts w:ascii="Arial" w:hAnsi="Arial" w:cs="Arial"/>
                <w:b/>
              </w:rPr>
            </w:pPr>
          </w:p>
          <w:p w14:paraId="728D1309" w14:textId="17CCC079" w:rsidR="002B14CB" w:rsidRDefault="002B14CB" w:rsidP="00635A8A">
            <w:pPr>
              <w:rPr>
                <w:rFonts w:ascii="Arial" w:hAnsi="Arial" w:cs="Arial"/>
                <w:b/>
              </w:rPr>
            </w:pPr>
          </w:p>
          <w:p w14:paraId="2500ABC3" w14:textId="77777777" w:rsidR="008C4AFB" w:rsidRDefault="008C4AFB" w:rsidP="00635A8A">
            <w:pPr>
              <w:rPr>
                <w:rFonts w:ascii="Arial" w:hAnsi="Arial" w:cs="Arial"/>
                <w:b/>
              </w:rPr>
            </w:pPr>
          </w:p>
          <w:p w14:paraId="29203EFA" w14:textId="77777777" w:rsidR="002B14CB" w:rsidRDefault="002B14CB" w:rsidP="00635A8A">
            <w:pPr>
              <w:rPr>
                <w:rFonts w:ascii="Arial" w:hAnsi="Arial" w:cs="Arial"/>
                <w:b/>
              </w:rPr>
            </w:pPr>
          </w:p>
          <w:p w14:paraId="551CB64A" w14:textId="77777777" w:rsidR="002B14CB" w:rsidRDefault="002B14CB" w:rsidP="00635A8A">
            <w:pPr>
              <w:rPr>
                <w:rFonts w:ascii="Arial" w:hAnsi="Arial" w:cs="Arial"/>
                <w:b/>
              </w:rPr>
            </w:pPr>
          </w:p>
        </w:tc>
      </w:tr>
    </w:tbl>
    <w:p w14:paraId="5756715C" w14:textId="77777777" w:rsidR="009629A2" w:rsidRDefault="009629A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7577B2C" w14:textId="7C179155" w:rsidR="00A5570C" w:rsidRDefault="00A5570C" w:rsidP="00DF6185">
      <w:pPr>
        <w:spacing w:after="120"/>
        <w:rPr>
          <w:rFonts w:ascii="Arial" w:hAnsi="Arial" w:cs="Arial"/>
          <w:b/>
        </w:rPr>
      </w:pPr>
      <w:r w:rsidRPr="00DF6185">
        <w:rPr>
          <w:rFonts w:ascii="Arial" w:hAnsi="Arial" w:cs="Arial"/>
          <w:b/>
        </w:rPr>
        <w:lastRenderedPageBreak/>
        <w:t xml:space="preserve">Section 4 – </w:t>
      </w:r>
      <w:r w:rsidR="004C5F90">
        <w:rPr>
          <w:rFonts w:ascii="Arial" w:hAnsi="Arial" w:cs="Arial"/>
          <w:b/>
        </w:rPr>
        <w:t>Certification</w:t>
      </w:r>
    </w:p>
    <w:p w14:paraId="35C692EE" w14:textId="77777777" w:rsidR="003A0FD0" w:rsidRPr="00DF6185" w:rsidRDefault="003A0FD0" w:rsidP="00DF6185">
      <w:pPr>
        <w:spacing w:after="120"/>
        <w:rPr>
          <w:rFonts w:ascii="Arial" w:hAnsi="Arial" w:cs="Arial"/>
          <w:b/>
        </w:rPr>
      </w:pPr>
    </w:p>
    <w:tbl>
      <w:tblPr>
        <w:tblpPr w:leftFromText="180" w:rightFromText="180" w:vertAnchor="text" w:tblpY="8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848"/>
      </w:tblGrid>
      <w:tr w:rsidR="003A0FD0" w:rsidRPr="00215902" w14:paraId="03DA498A" w14:textId="77777777" w:rsidTr="003A0FD0">
        <w:tc>
          <w:tcPr>
            <w:tcW w:w="9828" w:type="dxa"/>
            <w:gridSpan w:val="2"/>
            <w:shd w:val="clear" w:color="auto" w:fill="auto"/>
          </w:tcPr>
          <w:p w14:paraId="6F0B224A" w14:textId="4AE863A6" w:rsidR="003A0FD0" w:rsidRDefault="003A0FD0" w:rsidP="003A0FD0">
            <w:pPr>
              <w:textAlignment w:val="baseline"/>
              <w:rPr>
                <w:rFonts w:ascii="Arial" w:hAnsi="Arial" w:cs="Arial"/>
              </w:rPr>
            </w:pPr>
            <w:r w:rsidRPr="00B438ED">
              <w:rPr>
                <w:rFonts w:ascii="Arial" w:hAnsi="Arial" w:cs="Arial"/>
                <w:b/>
                <w:bCs/>
                <w:i/>
                <w:iCs/>
              </w:rPr>
              <w:t>To be completed by applicant</w:t>
            </w:r>
          </w:p>
          <w:p w14:paraId="5043B5DD" w14:textId="77777777" w:rsidR="004C5F90" w:rsidRPr="00B438ED" w:rsidRDefault="004C5F90" w:rsidP="003A0FD0">
            <w:pPr>
              <w:textAlignment w:val="baseline"/>
              <w:rPr>
                <w:rFonts w:ascii="Segoe UI" w:hAnsi="Segoe UI" w:cs="Segoe UI"/>
              </w:rPr>
            </w:pPr>
          </w:p>
          <w:p w14:paraId="5FA8F2B9" w14:textId="3DD1D52E" w:rsidR="004C5F90" w:rsidRDefault="003A0FD0" w:rsidP="003A0FD0">
            <w:pPr>
              <w:rPr>
                <w:rFonts w:ascii="Arial" w:hAnsi="Arial" w:cs="Arial"/>
                <w:b/>
                <w:bCs/>
              </w:rPr>
            </w:pPr>
            <w:r w:rsidRPr="00B438ED">
              <w:rPr>
                <w:rFonts w:ascii="Arial" w:hAnsi="Arial" w:cs="Arial"/>
                <w:b/>
                <w:bCs/>
              </w:rPr>
              <w:t xml:space="preserve">I have read and agree to comply with the details of this fund and confirm the information given </w:t>
            </w:r>
            <w:r w:rsidR="004C5F90">
              <w:rPr>
                <w:rFonts w:ascii="Arial" w:hAnsi="Arial" w:cs="Arial"/>
                <w:b/>
                <w:bCs/>
              </w:rPr>
              <w:t xml:space="preserve">in this application </w:t>
            </w:r>
            <w:r w:rsidRPr="00B438ED">
              <w:rPr>
                <w:rFonts w:ascii="Arial" w:hAnsi="Arial" w:cs="Arial"/>
                <w:b/>
                <w:bCs/>
              </w:rPr>
              <w:t>is correct.</w:t>
            </w:r>
          </w:p>
          <w:p w14:paraId="35EC0B78" w14:textId="3B80D88E" w:rsidR="004C5F90" w:rsidRDefault="004C5F90" w:rsidP="003A0FD0">
            <w:pPr>
              <w:rPr>
                <w:rFonts w:ascii="Arial" w:hAnsi="Arial" w:cs="Arial"/>
                <w:b/>
                <w:bCs/>
              </w:rPr>
            </w:pPr>
          </w:p>
          <w:p w14:paraId="590090E2" w14:textId="503ED3B4" w:rsidR="004C5F90" w:rsidRDefault="004C5F90" w:rsidP="003A0F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I have the required authorisation to sign and submit this application on behalf of the applicant organisation.</w:t>
            </w:r>
          </w:p>
          <w:p w14:paraId="65DC4546" w14:textId="77777777" w:rsidR="004C5F90" w:rsidRDefault="004C5F90" w:rsidP="003A0FD0">
            <w:pPr>
              <w:rPr>
                <w:rFonts w:ascii="Arial" w:hAnsi="Arial" w:cs="Arial"/>
                <w:b/>
                <w:bCs/>
              </w:rPr>
            </w:pPr>
          </w:p>
          <w:p w14:paraId="192F69F8" w14:textId="6765E15F" w:rsidR="003A0FD0" w:rsidRDefault="003A0FD0" w:rsidP="003A0FD0">
            <w:pPr>
              <w:rPr>
                <w:rFonts w:ascii="Arial" w:hAnsi="Arial" w:cs="Arial"/>
              </w:rPr>
            </w:pPr>
            <w:r w:rsidRPr="00B438ED">
              <w:rPr>
                <w:rFonts w:ascii="Arial" w:hAnsi="Arial" w:cs="Arial"/>
                <w:b/>
                <w:bCs/>
              </w:rPr>
              <w:t xml:space="preserve"> (Electronic Signature with confirmation email is </w:t>
            </w:r>
            <w:r w:rsidR="004C5F90">
              <w:rPr>
                <w:rFonts w:ascii="Arial" w:hAnsi="Arial" w:cs="Arial"/>
                <w:b/>
                <w:bCs/>
              </w:rPr>
              <w:t>acceptable</w:t>
            </w:r>
            <w:r w:rsidRPr="00B438ED">
              <w:rPr>
                <w:rFonts w:ascii="Arial" w:hAnsi="Arial" w:cs="Arial"/>
                <w:b/>
                <w:bCs/>
              </w:rPr>
              <w:t>)</w:t>
            </w:r>
            <w:r w:rsidRPr="00B438ED">
              <w:rPr>
                <w:rFonts w:ascii="Arial" w:hAnsi="Arial" w:cs="Arial"/>
              </w:rPr>
              <w:t> </w:t>
            </w:r>
          </w:p>
          <w:p w14:paraId="4B0116F3" w14:textId="77777777" w:rsidR="003A0FD0" w:rsidRPr="00215902" w:rsidRDefault="003A0FD0" w:rsidP="003A0FD0">
            <w:pPr>
              <w:rPr>
                <w:rFonts w:ascii="Arial" w:hAnsi="Arial"/>
              </w:rPr>
            </w:pPr>
          </w:p>
        </w:tc>
      </w:tr>
      <w:tr w:rsidR="003A0FD0" w:rsidRPr="00215902" w14:paraId="0C728748" w14:textId="77777777" w:rsidTr="003A0FD0">
        <w:tc>
          <w:tcPr>
            <w:tcW w:w="1980" w:type="dxa"/>
            <w:shd w:val="clear" w:color="auto" w:fill="auto"/>
          </w:tcPr>
          <w:p w14:paraId="44E91284" w14:textId="77777777" w:rsidR="003A0FD0" w:rsidRDefault="003A0FD0" w:rsidP="003A0FD0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</w:t>
            </w:r>
          </w:p>
          <w:p w14:paraId="3C782C78" w14:textId="77777777" w:rsidR="003A0FD0" w:rsidRPr="00215902" w:rsidRDefault="003A0FD0" w:rsidP="003A0FD0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848" w:type="dxa"/>
          </w:tcPr>
          <w:p w14:paraId="694EBB40" w14:textId="77777777" w:rsidR="003A0FD0" w:rsidRDefault="003A0FD0" w:rsidP="003A0FD0">
            <w:pPr>
              <w:rPr>
                <w:rFonts w:ascii="Arial" w:hAnsi="Arial"/>
                <w:b/>
              </w:rPr>
            </w:pPr>
          </w:p>
        </w:tc>
      </w:tr>
      <w:tr w:rsidR="003A0FD0" w:rsidRPr="00215902" w14:paraId="0F56008A" w14:textId="77777777" w:rsidTr="003A0FD0">
        <w:tc>
          <w:tcPr>
            <w:tcW w:w="1980" w:type="dxa"/>
            <w:shd w:val="clear" w:color="auto" w:fill="auto"/>
          </w:tcPr>
          <w:p w14:paraId="20BC8064" w14:textId="77777777" w:rsidR="003A0FD0" w:rsidRPr="007D08FC" w:rsidRDefault="003A0FD0" w:rsidP="003A0F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Title</w:t>
            </w:r>
          </w:p>
          <w:p w14:paraId="7A964EBF" w14:textId="77777777" w:rsidR="003A0FD0" w:rsidRDefault="003A0FD0" w:rsidP="003A0FD0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848" w:type="dxa"/>
          </w:tcPr>
          <w:p w14:paraId="7357EE18" w14:textId="77777777" w:rsidR="003A0FD0" w:rsidRDefault="003A0FD0" w:rsidP="003A0FD0">
            <w:pPr>
              <w:rPr>
                <w:rFonts w:ascii="Arial" w:hAnsi="Arial"/>
                <w:b/>
              </w:rPr>
            </w:pPr>
          </w:p>
        </w:tc>
      </w:tr>
      <w:tr w:rsidR="003A0FD0" w:rsidRPr="00215902" w14:paraId="43C7FA8B" w14:textId="77777777" w:rsidTr="003A0FD0">
        <w:tc>
          <w:tcPr>
            <w:tcW w:w="1980" w:type="dxa"/>
            <w:shd w:val="clear" w:color="auto" w:fill="auto"/>
          </w:tcPr>
          <w:p w14:paraId="715F5E4F" w14:textId="77777777" w:rsidR="003A0FD0" w:rsidRDefault="003A0FD0" w:rsidP="003A0FD0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Signature</w:t>
            </w:r>
          </w:p>
          <w:p w14:paraId="72B1F508" w14:textId="77777777" w:rsidR="003A0FD0" w:rsidRDefault="003A0FD0" w:rsidP="003A0FD0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848" w:type="dxa"/>
          </w:tcPr>
          <w:p w14:paraId="30122952" w14:textId="77777777" w:rsidR="003A0FD0" w:rsidRDefault="003A0FD0" w:rsidP="003A0FD0">
            <w:pPr>
              <w:rPr>
                <w:rFonts w:ascii="Arial" w:hAnsi="Arial"/>
                <w:b/>
              </w:rPr>
            </w:pPr>
          </w:p>
        </w:tc>
      </w:tr>
      <w:tr w:rsidR="003A0FD0" w:rsidRPr="00215902" w14:paraId="109DF7C5" w14:textId="77777777" w:rsidTr="003A0FD0">
        <w:tc>
          <w:tcPr>
            <w:tcW w:w="1980" w:type="dxa"/>
            <w:shd w:val="clear" w:color="auto" w:fill="auto"/>
          </w:tcPr>
          <w:p w14:paraId="69E37279" w14:textId="77777777" w:rsidR="003A0FD0" w:rsidRDefault="003A0FD0" w:rsidP="003A0FD0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</w:t>
            </w:r>
          </w:p>
          <w:p w14:paraId="55AB6CD7" w14:textId="77777777" w:rsidR="003A0FD0" w:rsidRDefault="003A0FD0" w:rsidP="003A0FD0">
            <w:pPr>
              <w:keepNext/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848" w:type="dxa"/>
          </w:tcPr>
          <w:p w14:paraId="2C7B48A0" w14:textId="77777777" w:rsidR="003A0FD0" w:rsidRDefault="003A0FD0" w:rsidP="003A0FD0">
            <w:pPr>
              <w:rPr>
                <w:rFonts w:ascii="Arial" w:hAnsi="Arial"/>
                <w:b/>
              </w:rPr>
            </w:pPr>
          </w:p>
        </w:tc>
      </w:tr>
    </w:tbl>
    <w:p w14:paraId="1EC89E84" w14:textId="77777777" w:rsidR="00A5570C" w:rsidRDefault="00A5570C"/>
    <w:p w14:paraId="357C6B8F" w14:textId="4F9D3740" w:rsidR="00D836A4" w:rsidRPr="00F70774" w:rsidRDefault="00F70774" w:rsidP="00D836A4">
      <w:pPr>
        <w:rPr>
          <w:rFonts w:ascii="Arial" w:hAnsi="Arial" w:cs="Arial"/>
          <w:bCs/>
        </w:rPr>
      </w:pPr>
      <w:r w:rsidRPr="00F70774">
        <w:rPr>
          <w:rFonts w:ascii="Arial" w:hAnsi="Arial" w:cs="Arial"/>
          <w:bCs/>
        </w:rPr>
        <w:t>Please also provide a copy of the following documents:</w:t>
      </w:r>
    </w:p>
    <w:p w14:paraId="5D5D7827" w14:textId="65D74B34" w:rsidR="00F70774" w:rsidRPr="00F70774" w:rsidRDefault="00F70774" w:rsidP="00D836A4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99"/>
        <w:gridCol w:w="709"/>
      </w:tblGrid>
      <w:tr w:rsidR="00F70774" w14:paraId="7C0869A3" w14:textId="77777777" w:rsidTr="00074D91"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99E52" w14:textId="64886DE6" w:rsidR="00F70774" w:rsidRPr="000C1BDE" w:rsidRDefault="000C1BDE" w:rsidP="000C1BD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Constitution</w:t>
            </w:r>
            <w:r w:rsidR="0053620C">
              <w:rPr>
                <w:rFonts w:ascii="Arial" w:hAnsi="Arial" w:cs="Arial"/>
                <w:bCs/>
              </w:rPr>
              <w:t xml:space="preserve"> or </w:t>
            </w:r>
            <w:proofErr w:type="gramStart"/>
            <w:r w:rsidR="0053620C">
              <w:rPr>
                <w:rFonts w:ascii="Arial" w:hAnsi="Arial" w:cs="Arial"/>
                <w:bCs/>
              </w:rPr>
              <w:t>other</w:t>
            </w:r>
            <w:proofErr w:type="gramEnd"/>
            <w:r w:rsidR="0053620C">
              <w:rPr>
                <w:rFonts w:ascii="Arial" w:hAnsi="Arial" w:cs="Arial"/>
                <w:bCs/>
              </w:rPr>
              <w:t xml:space="preserve"> governing document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2BB695" w14:textId="77777777" w:rsidR="00F70774" w:rsidRDefault="00F70774" w:rsidP="00D836A4">
            <w:pPr>
              <w:rPr>
                <w:rFonts w:ascii="Arial" w:hAnsi="Arial" w:cs="Arial"/>
                <w:bCs/>
              </w:rPr>
            </w:pPr>
          </w:p>
        </w:tc>
      </w:tr>
      <w:tr w:rsidR="00F70774" w14:paraId="152A477C" w14:textId="77777777" w:rsidTr="00074D91"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9878D" w14:textId="6760D6D7" w:rsidR="00F70774" w:rsidRPr="000C1BDE" w:rsidRDefault="0053620C" w:rsidP="000C1BD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Recent bank statement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621771" w14:textId="77777777" w:rsidR="00F70774" w:rsidRDefault="00F70774" w:rsidP="00D836A4">
            <w:pPr>
              <w:rPr>
                <w:rFonts w:ascii="Arial" w:hAnsi="Arial" w:cs="Arial"/>
                <w:bCs/>
              </w:rPr>
            </w:pPr>
          </w:p>
        </w:tc>
      </w:tr>
      <w:tr w:rsidR="00F70774" w14:paraId="6C1BB325" w14:textId="77777777" w:rsidTr="00074D91"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51639" w14:textId="356E6DCE" w:rsidR="00F70774" w:rsidRPr="000C1BDE" w:rsidRDefault="00D5313E" w:rsidP="000C1BD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Public liability insurance certificate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3248B2" w14:textId="77777777" w:rsidR="00F70774" w:rsidRDefault="00F70774" w:rsidP="00D836A4">
            <w:pPr>
              <w:rPr>
                <w:rFonts w:ascii="Arial" w:hAnsi="Arial" w:cs="Arial"/>
                <w:bCs/>
              </w:rPr>
            </w:pPr>
          </w:p>
        </w:tc>
      </w:tr>
      <w:tr w:rsidR="00F70774" w14:paraId="3FDAD8C4" w14:textId="77777777" w:rsidTr="00074D91"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49483" w14:textId="2972E139" w:rsidR="00F70774" w:rsidRPr="000C1BDE" w:rsidRDefault="00C1516F" w:rsidP="000C1BD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Any other relevant policies</w:t>
            </w:r>
            <w:r w:rsidR="00074D91">
              <w:rPr>
                <w:rFonts w:ascii="Arial" w:hAnsi="Arial" w:cs="Arial"/>
                <w:bCs/>
              </w:rPr>
              <w:t>/documents (state below)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B27262" w14:textId="77777777" w:rsidR="00F70774" w:rsidRDefault="00F70774" w:rsidP="00D836A4">
            <w:pPr>
              <w:rPr>
                <w:rFonts w:ascii="Arial" w:hAnsi="Arial" w:cs="Arial"/>
                <w:bCs/>
              </w:rPr>
            </w:pPr>
          </w:p>
        </w:tc>
      </w:tr>
    </w:tbl>
    <w:p w14:paraId="6BD5D3A6" w14:textId="145DF2BA" w:rsidR="00956848" w:rsidRDefault="00956848" w:rsidP="00D836A4">
      <w:pPr>
        <w:rPr>
          <w:rFonts w:ascii="Arial" w:hAnsi="Arial" w:cs="Arial"/>
          <w:bCs/>
        </w:rPr>
      </w:pPr>
    </w:p>
    <w:p w14:paraId="7335867C" w14:textId="705669A6" w:rsidR="00956848" w:rsidRDefault="00956848" w:rsidP="007E1027">
      <w:pPr>
        <w:ind w:left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</w:t>
      </w:r>
    </w:p>
    <w:p w14:paraId="3E20097B" w14:textId="244BE268" w:rsidR="00956848" w:rsidRDefault="00956848" w:rsidP="007E1027">
      <w:pPr>
        <w:ind w:left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</w:t>
      </w:r>
    </w:p>
    <w:p w14:paraId="6F188371" w14:textId="77D7285F" w:rsidR="00956848" w:rsidRDefault="00956848" w:rsidP="007E1027">
      <w:pPr>
        <w:ind w:left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</w:t>
      </w:r>
    </w:p>
    <w:p w14:paraId="733E81C6" w14:textId="40057760" w:rsidR="00956848" w:rsidRDefault="00956848" w:rsidP="007E1027">
      <w:pPr>
        <w:ind w:left="2268"/>
        <w:rPr>
          <w:rFonts w:ascii="Arial" w:hAnsi="Arial" w:cs="Arial"/>
          <w:bCs/>
        </w:rPr>
      </w:pPr>
    </w:p>
    <w:p w14:paraId="2CC16DD3" w14:textId="77777777" w:rsidR="00956848" w:rsidRPr="00F70774" w:rsidRDefault="00956848" w:rsidP="007E1027">
      <w:pPr>
        <w:ind w:left="2268"/>
        <w:rPr>
          <w:rFonts w:ascii="Arial" w:hAnsi="Arial" w:cs="Arial"/>
          <w:bCs/>
        </w:rPr>
      </w:pPr>
    </w:p>
    <w:p w14:paraId="357C6B90" w14:textId="77777777" w:rsidR="00D836A4" w:rsidRPr="00F70774" w:rsidRDefault="00D836A4" w:rsidP="00D836A4">
      <w:pPr>
        <w:rPr>
          <w:rFonts w:ascii="Arial" w:hAnsi="Arial" w:cs="Arial"/>
          <w:bCs/>
        </w:rPr>
      </w:pPr>
    </w:p>
    <w:p w14:paraId="357C6B91" w14:textId="09B361A2" w:rsidR="00D836A4" w:rsidRDefault="003D06D6" w:rsidP="00D836A4">
      <w:pPr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Section 5 </w:t>
      </w:r>
      <w:r w:rsidR="000156BC">
        <w:rPr>
          <w:rFonts w:ascii="Arial" w:hAnsi="Arial" w:cs="Arial"/>
          <w:b/>
          <w:bCs/>
          <w:lang w:eastAsia="en-US"/>
        </w:rPr>
        <w:t>–</w:t>
      </w:r>
      <w:r>
        <w:rPr>
          <w:rFonts w:ascii="Arial" w:hAnsi="Arial" w:cs="Arial"/>
          <w:b/>
          <w:bCs/>
          <w:lang w:eastAsia="en-US"/>
        </w:rPr>
        <w:t xml:space="preserve"> </w:t>
      </w:r>
      <w:r w:rsidR="000156BC">
        <w:rPr>
          <w:rFonts w:ascii="Arial" w:hAnsi="Arial" w:cs="Arial"/>
          <w:b/>
          <w:bCs/>
          <w:lang w:eastAsia="en-US"/>
        </w:rPr>
        <w:t>Application submission</w:t>
      </w:r>
    </w:p>
    <w:p w14:paraId="41B54890" w14:textId="77777777" w:rsidR="004C5F90" w:rsidRDefault="004C5F90" w:rsidP="00D836A4">
      <w:pPr>
        <w:rPr>
          <w:rFonts w:ascii="Arial" w:hAnsi="Arial" w:cs="Arial"/>
          <w:b/>
          <w:bCs/>
          <w:lang w:eastAsia="en-US"/>
        </w:rPr>
      </w:pPr>
    </w:p>
    <w:p w14:paraId="76F33E6E" w14:textId="1E21789B" w:rsidR="004C5F90" w:rsidRDefault="000156BC" w:rsidP="004C5F90">
      <w:pPr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Please send your completed application form</w:t>
      </w:r>
      <w:r w:rsidR="007E1027">
        <w:rPr>
          <w:rFonts w:ascii="Arial" w:hAnsi="Arial" w:cs="Arial"/>
          <w:lang w:eastAsia="en-US"/>
        </w:rPr>
        <w:t xml:space="preserve"> and supporting documentation</w:t>
      </w:r>
      <w:r>
        <w:rPr>
          <w:rFonts w:ascii="Arial" w:hAnsi="Arial" w:cs="Arial"/>
          <w:lang w:eastAsia="en-US"/>
        </w:rPr>
        <w:t xml:space="preserve"> to</w:t>
      </w:r>
      <w:r w:rsidR="004C5F90">
        <w:rPr>
          <w:rFonts w:ascii="Arial" w:hAnsi="Arial" w:cs="Arial"/>
        </w:rPr>
        <w:t xml:space="preserve"> </w:t>
      </w:r>
      <w:hyperlink r:id="rId13" w:history="1">
        <w:r w:rsidR="004C5F90" w:rsidRPr="009A2ABC">
          <w:rPr>
            <w:rStyle w:val="Hyperlink"/>
            <w:rFonts w:ascii="Arial" w:hAnsi="Arial" w:cs="Arial"/>
          </w:rPr>
          <w:t>community.investment@fife.gov.uk</w:t>
        </w:r>
      </w:hyperlink>
      <w:r w:rsidR="004C5F90">
        <w:rPr>
          <w:rFonts w:ascii="Arial" w:hAnsi="Arial" w:cs="Arial"/>
        </w:rPr>
        <w:t>, by the deadline date of 2</w:t>
      </w:r>
      <w:r w:rsidR="00D36744">
        <w:rPr>
          <w:rFonts w:ascii="Arial" w:hAnsi="Arial" w:cs="Arial"/>
        </w:rPr>
        <w:t>0</w:t>
      </w:r>
      <w:r w:rsidR="00D36744" w:rsidRPr="00D36744">
        <w:rPr>
          <w:rFonts w:ascii="Arial" w:hAnsi="Arial" w:cs="Arial"/>
          <w:vertAlign w:val="superscript"/>
        </w:rPr>
        <w:t>th</w:t>
      </w:r>
      <w:r w:rsidR="00D36744">
        <w:rPr>
          <w:rFonts w:ascii="Arial" w:hAnsi="Arial" w:cs="Arial"/>
        </w:rPr>
        <w:t xml:space="preserve"> January 2023</w:t>
      </w:r>
      <w:r w:rsidR="004C5F90">
        <w:rPr>
          <w:rFonts w:ascii="Arial" w:hAnsi="Arial" w:cs="Arial"/>
        </w:rPr>
        <w:t>.</w:t>
      </w:r>
    </w:p>
    <w:p w14:paraId="0420B76A" w14:textId="6CAEE6E4" w:rsidR="000156BC" w:rsidRDefault="000156BC" w:rsidP="00D836A4">
      <w:pPr>
        <w:rPr>
          <w:rFonts w:ascii="Arial" w:hAnsi="Arial" w:cs="Arial"/>
          <w:lang w:eastAsia="en-US"/>
        </w:rPr>
      </w:pPr>
    </w:p>
    <w:p w14:paraId="3EE295FD" w14:textId="15A0DB89" w:rsidR="000156BC" w:rsidRDefault="000156BC" w:rsidP="00D836A4">
      <w:pPr>
        <w:rPr>
          <w:rFonts w:ascii="Arial" w:hAnsi="Arial" w:cs="Arial"/>
          <w:lang w:eastAsia="en-US"/>
        </w:rPr>
      </w:pPr>
    </w:p>
    <w:sectPr w:rsidR="000156BC" w:rsidSect="006D3EB0">
      <w:footerReference w:type="default" r:id="rId14"/>
      <w:footerReference w:type="first" r:id="rId15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E856" w14:textId="77777777" w:rsidR="00F77E6F" w:rsidRDefault="00F77E6F" w:rsidP="00D836A4">
      <w:r>
        <w:separator/>
      </w:r>
    </w:p>
  </w:endnote>
  <w:endnote w:type="continuationSeparator" w:id="0">
    <w:p w14:paraId="2CB7756E" w14:textId="77777777" w:rsidR="00F77E6F" w:rsidRDefault="00F77E6F" w:rsidP="00D8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9832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57C6BAB" w14:textId="77777777" w:rsidR="00D836A4" w:rsidRPr="00BE6805" w:rsidRDefault="00D836A4">
        <w:pPr>
          <w:pStyle w:val="Footer"/>
          <w:jc w:val="right"/>
          <w:rPr>
            <w:rFonts w:asciiTheme="minorHAnsi" w:hAnsiTheme="minorHAnsi" w:cstheme="minorHAnsi"/>
          </w:rPr>
        </w:pPr>
        <w:r w:rsidRPr="00BE6805">
          <w:rPr>
            <w:rFonts w:asciiTheme="minorHAnsi" w:hAnsiTheme="minorHAnsi" w:cstheme="minorHAnsi"/>
          </w:rPr>
          <w:fldChar w:fldCharType="begin"/>
        </w:r>
        <w:r w:rsidRPr="00BE6805">
          <w:rPr>
            <w:rFonts w:asciiTheme="minorHAnsi" w:hAnsiTheme="minorHAnsi" w:cstheme="minorHAnsi"/>
          </w:rPr>
          <w:instrText xml:space="preserve"> PAGE   \* MERGEFORMAT </w:instrText>
        </w:r>
        <w:r w:rsidRPr="00BE6805">
          <w:rPr>
            <w:rFonts w:asciiTheme="minorHAnsi" w:hAnsiTheme="minorHAnsi" w:cstheme="minorHAnsi"/>
          </w:rPr>
          <w:fldChar w:fldCharType="separate"/>
        </w:r>
        <w:r w:rsidR="00436203">
          <w:rPr>
            <w:rFonts w:asciiTheme="minorHAnsi" w:hAnsiTheme="minorHAnsi" w:cstheme="minorHAnsi"/>
            <w:noProof/>
          </w:rPr>
          <w:t>4</w:t>
        </w:r>
        <w:r w:rsidRPr="00BE680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57C6BAC" w14:textId="77777777" w:rsidR="006D3EB0" w:rsidRDefault="00F77E6F" w:rsidP="000976E2">
    <w:pPr>
      <w:pStyle w:val="Footer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6BAD" w14:textId="77777777" w:rsidR="006D3EB0" w:rsidRDefault="00F77E6F" w:rsidP="000976E2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FECE" w14:textId="77777777" w:rsidR="00F77E6F" w:rsidRDefault="00F77E6F" w:rsidP="00D836A4">
      <w:r>
        <w:separator/>
      </w:r>
    </w:p>
  </w:footnote>
  <w:footnote w:type="continuationSeparator" w:id="0">
    <w:p w14:paraId="620BFD47" w14:textId="77777777" w:rsidR="00F77E6F" w:rsidRDefault="00F77E6F" w:rsidP="00D8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286D"/>
    <w:multiLevelType w:val="hybridMultilevel"/>
    <w:tmpl w:val="5B5A028A"/>
    <w:lvl w:ilvl="0" w:tplc="DDB8A0BE">
      <w:start w:val="1"/>
      <w:numFmt w:val="bullet"/>
      <w:lvlText w:val=""/>
      <w:lvlJc w:val="left"/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23B0"/>
    <w:multiLevelType w:val="hybridMultilevel"/>
    <w:tmpl w:val="B940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72C58"/>
    <w:multiLevelType w:val="hybridMultilevel"/>
    <w:tmpl w:val="AF6C7280"/>
    <w:lvl w:ilvl="0" w:tplc="333A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DCE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29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A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C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28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02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A3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C61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670C76"/>
    <w:multiLevelType w:val="hybridMultilevel"/>
    <w:tmpl w:val="54AC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068DB"/>
    <w:multiLevelType w:val="hybridMultilevel"/>
    <w:tmpl w:val="AB5EE8B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219FA"/>
    <w:multiLevelType w:val="hybridMultilevel"/>
    <w:tmpl w:val="6736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30156"/>
    <w:multiLevelType w:val="hybridMultilevel"/>
    <w:tmpl w:val="EAD8E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A4"/>
    <w:rsid w:val="000156BC"/>
    <w:rsid w:val="00023719"/>
    <w:rsid w:val="00026BB5"/>
    <w:rsid w:val="00047844"/>
    <w:rsid w:val="00074D91"/>
    <w:rsid w:val="00074E4F"/>
    <w:rsid w:val="0007691C"/>
    <w:rsid w:val="000918CA"/>
    <w:rsid w:val="000A2B85"/>
    <w:rsid w:val="000C1BDE"/>
    <w:rsid w:val="000C622E"/>
    <w:rsid w:val="000D6080"/>
    <w:rsid w:val="00134221"/>
    <w:rsid w:val="001365A2"/>
    <w:rsid w:val="0015397E"/>
    <w:rsid w:val="001657D5"/>
    <w:rsid w:val="0019308B"/>
    <w:rsid w:val="001C1EFB"/>
    <w:rsid w:val="00222D47"/>
    <w:rsid w:val="00223661"/>
    <w:rsid w:val="002349E5"/>
    <w:rsid w:val="00245195"/>
    <w:rsid w:val="00267F3F"/>
    <w:rsid w:val="00271803"/>
    <w:rsid w:val="00275F25"/>
    <w:rsid w:val="002B14CB"/>
    <w:rsid w:val="002B423C"/>
    <w:rsid w:val="00316EC4"/>
    <w:rsid w:val="00371DFA"/>
    <w:rsid w:val="00374321"/>
    <w:rsid w:val="00382893"/>
    <w:rsid w:val="00396418"/>
    <w:rsid w:val="003A0FD0"/>
    <w:rsid w:val="003A2A52"/>
    <w:rsid w:val="003D06D6"/>
    <w:rsid w:val="003D24C1"/>
    <w:rsid w:val="003D43C8"/>
    <w:rsid w:val="003E384B"/>
    <w:rsid w:val="00407F9A"/>
    <w:rsid w:val="00425C90"/>
    <w:rsid w:val="0043602F"/>
    <w:rsid w:val="00436203"/>
    <w:rsid w:val="004731B1"/>
    <w:rsid w:val="004B2022"/>
    <w:rsid w:val="004C5F90"/>
    <w:rsid w:val="004D4D7D"/>
    <w:rsid w:val="004D506E"/>
    <w:rsid w:val="004E407C"/>
    <w:rsid w:val="004F6790"/>
    <w:rsid w:val="00510256"/>
    <w:rsid w:val="0053620C"/>
    <w:rsid w:val="00553108"/>
    <w:rsid w:val="00581ED0"/>
    <w:rsid w:val="005844C9"/>
    <w:rsid w:val="005D6233"/>
    <w:rsid w:val="00632BD2"/>
    <w:rsid w:val="00661CAD"/>
    <w:rsid w:val="006804F1"/>
    <w:rsid w:val="006A4A4B"/>
    <w:rsid w:val="006A730A"/>
    <w:rsid w:val="0070158F"/>
    <w:rsid w:val="0076470A"/>
    <w:rsid w:val="00766C68"/>
    <w:rsid w:val="007A4B68"/>
    <w:rsid w:val="007B3359"/>
    <w:rsid w:val="007D40B8"/>
    <w:rsid w:val="007E1027"/>
    <w:rsid w:val="007E6724"/>
    <w:rsid w:val="007F5A2D"/>
    <w:rsid w:val="00813788"/>
    <w:rsid w:val="00814FCD"/>
    <w:rsid w:val="00827B4F"/>
    <w:rsid w:val="00831518"/>
    <w:rsid w:val="0084180F"/>
    <w:rsid w:val="00851EB3"/>
    <w:rsid w:val="008B6192"/>
    <w:rsid w:val="008C4AFB"/>
    <w:rsid w:val="00956848"/>
    <w:rsid w:val="00957997"/>
    <w:rsid w:val="009629A2"/>
    <w:rsid w:val="00973301"/>
    <w:rsid w:val="00990CEC"/>
    <w:rsid w:val="00A539CB"/>
    <w:rsid w:val="00A5570C"/>
    <w:rsid w:val="00A6622F"/>
    <w:rsid w:val="00A856DC"/>
    <w:rsid w:val="00A85CA6"/>
    <w:rsid w:val="00AA2820"/>
    <w:rsid w:val="00AB2B55"/>
    <w:rsid w:val="00AB659E"/>
    <w:rsid w:val="00AC5F0E"/>
    <w:rsid w:val="00AE3620"/>
    <w:rsid w:val="00B21A03"/>
    <w:rsid w:val="00B2383D"/>
    <w:rsid w:val="00B4631B"/>
    <w:rsid w:val="00B52777"/>
    <w:rsid w:val="00B77A56"/>
    <w:rsid w:val="00BD3839"/>
    <w:rsid w:val="00BE473F"/>
    <w:rsid w:val="00BE6805"/>
    <w:rsid w:val="00BF0374"/>
    <w:rsid w:val="00C1516F"/>
    <w:rsid w:val="00C47DA0"/>
    <w:rsid w:val="00C86759"/>
    <w:rsid w:val="00CC5755"/>
    <w:rsid w:val="00D169D0"/>
    <w:rsid w:val="00D16A96"/>
    <w:rsid w:val="00D20C26"/>
    <w:rsid w:val="00D24C98"/>
    <w:rsid w:val="00D36744"/>
    <w:rsid w:val="00D5313E"/>
    <w:rsid w:val="00D614D0"/>
    <w:rsid w:val="00D630E9"/>
    <w:rsid w:val="00D72AD6"/>
    <w:rsid w:val="00D836A4"/>
    <w:rsid w:val="00D93621"/>
    <w:rsid w:val="00DA1185"/>
    <w:rsid w:val="00DA7987"/>
    <w:rsid w:val="00DC0D05"/>
    <w:rsid w:val="00DC4BBA"/>
    <w:rsid w:val="00DE2523"/>
    <w:rsid w:val="00DE7F71"/>
    <w:rsid w:val="00DF6185"/>
    <w:rsid w:val="00E211B8"/>
    <w:rsid w:val="00E37E9B"/>
    <w:rsid w:val="00E7509D"/>
    <w:rsid w:val="00F04F24"/>
    <w:rsid w:val="00F34717"/>
    <w:rsid w:val="00F6540B"/>
    <w:rsid w:val="00F6595F"/>
    <w:rsid w:val="00F70774"/>
    <w:rsid w:val="00F77E6F"/>
    <w:rsid w:val="00F8183C"/>
    <w:rsid w:val="00F93E1E"/>
    <w:rsid w:val="00FB1713"/>
    <w:rsid w:val="00FB57A1"/>
    <w:rsid w:val="00FC3C85"/>
    <w:rsid w:val="00FF2387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6A91"/>
  <w15:chartTrackingRefBased/>
  <w15:docId w15:val="{CC4D10EE-9837-4278-ABD5-6C0A7693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36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6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nhideWhenUsed/>
    <w:rsid w:val="00D836A4"/>
    <w:rPr>
      <w:rFonts w:ascii="Arial" w:hAnsi="Arial"/>
      <w:b/>
      <w:bCs/>
      <w:szCs w:val="20"/>
      <w:u w:val="single"/>
      <w:lang w:eastAsia="en-US"/>
    </w:rPr>
  </w:style>
  <w:style w:type="character" w:customStyle="1" w:styleId="BodyText3Char">
    <w:name w:val="Body Text 3 Char"/>
    <w:basedOn w:val="DefaultParagraphFont"/>
    <w:link w:val="BodyText3"/>
    <w:rsid w:val="00D836A4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6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6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07F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97E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7E"/>
    <w:rPr>
      <w:rFonts w:ascii="Tahoma" w:eastAsia="Calibri" w:hAnsi="Tahoma" w:cs="Tahoma"/>
      <w:sz w:val="16"/>
      <w:szCs w:val="16"/>
    </w:rPr>
  </w:style>
  <w:style w:type="paragraph" w:customStyle="1" w:styleId="paragraph">
    <w:name w:val="paragraph"/>
    <w:basedOn w:val="Normal"/>
    <w:rsid w:val="0076470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6470A"/>
  </w:style>
  <w:style w:type="character" w:customStyle="1" w:styleId="eop">
    <w:name w:val="eop"/>
    <w:basedOn w:val="DefaultParagraphFont"/>
    <w:rsid w:val="0076470A"/>
  </w:style>
  <w:style w:type="paragraph" w:customStyle="1" w:styleId="xxmsonormal">
    <w:name w:val="x_xmsonormal"/>
    <w:basedOn w:val="Normal"/>
    <w:rsid w:val="00F8183C"/>
    <w:pPr>
      <w:spacing w:before="100" w:beforeAutospacing="1" w:after="100" w:afterAutospacing="1"/>
    </w:pPr>
  </w:style>
  <w:style w:type="character" w:customStyle="1" w:styleId="markpfpc1y41s">
    <w:name w:val="markpfpc1y41s"/>
    <w:basedOn w:val="DefaultParagraphFont"/>
    <w:rsid w:val="00F8183C"/>
  </w:style>
  <w:style w:type="character" w:styleId="Hyperlink">
    <w:name w:val="Hyperlink"/>
    <w:basedOn w:val="DefaultParagraphFont"/>
    <w:uiPriority w:val="99"/>
    <w:unhideWhenUsed/>
    <w:rsid w:val="004C5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F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0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.investment@fif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investment@fif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D5D856A4E41BA41A8BAE0934A4119D9" ma:contentTypeVersion="306" ma:contentTypeDescription="" ma:contentTypeScope="" ma:versionID="bebf86f95fe5e295a8607c6ded0475d4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fbda44436b0213276f07e5b26d976059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CalYearReq"/>
                <xsd:element ref="ns3:WorkAreaExtFundReq"/>
                <xsd:element ref="ns3:ItemExtFund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CalYearReq" ma:index="9" ma:displayName="Cal Year*" ma:default="2023-12-31T00:00:00Z" ma:format="DateOnly" ma:internalName="CalYearRe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WorkAreaExtFundReq" ma:index="10" ma:displayName="Work Area (Ext Fund)*" ma:internalName="WorkAreaExtFundReq">
      <xsd:simpleType>
        <xsd:restriction base="dms:Choice">
          <xsd:enumeration value="Crowdfunding"/>
          <xsd:enumeration value="Events"/>
          <xsd:enumeration value="Funding Info Sheets"/>
          <xsd:enumeration value="Investing in Communities"/>
          <xsd:enumeration value="Lottery"/>
          <xsd:enumeration value="Newsletters"/>
          <xsd:enumeration value="Other Funders"/>
          <xsd:enumeration value="PB"/>
          <xsd:enumeration value="Portal"/>
          <xsd:enumeration value="Rural Test of Change"/>
          <xsd:enumeration value="SLOG"/>
          <xsd:enumeration value="UK Govt - CRF"/>
          <xsd:enumeration value="UK Govt - Levelling Up"/>
          <xsd:enumeration value="Shared Prosperity Fund"/>
          <xsd:enumeration value="SPF - Multiply"/>
          <xsd:enumeration value="Regen Capital Grants"/>
        </xsd:restriction>
      </xsd:simpleType>
    </xsd:element>
    <xsd:element name="ItemExtFundReq" ma:index="11" ma:displayName="Item (Ext Fund)*" ma:internalName="ItemExtFundReq">
      <xsd:simpleType>
        <xsd:restriction base="dms:Choice">
          <xsd:enumeration value="Applications"/>
          <xsd:enumeration value="Assessments"/>
          <xsd:enumeration value="Briefings"/>
          <xsd:enumeration value="Correspondence"/>
          <xsd:enumeration value="Claim"/>
          <xsd:enumeration value="Evaluation"/>
          <xsd:enumeration value="Financial Evidence - FEAT"/>
          <xsd:enumeration value="Financial Evidence - FEAT Feb 22"/>
          <xsd:enumeration value="Financial Evidence - FEAT May 22"/>
          <xsd:enumeration value="Financial Evidence - RSS"/>
          <xsd:enumeration value="Financial Evidence - Crail"/>
          <xsd:enumeration value="Offer of Grant"/>
          <xsd:enumeration value="Other"/>
          <xsd:enumeration value="Preparation"/>
          <xsd:enumeration value="Presentations"/>
          <xsd:enumeration value="Project plans and monitoring"/>
          <xsd:enumeration value="Report"/>
          <xsd:enumeration value="Stats"/>
          <xsd:enumeration value="Sharon emai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AreaExtFundReq xmlns="65446faf-de5a-4ff8-8564-bcfd1c270a88"/>
    <ItemExtFundReq xmlns="65446faf-de5a-4ff8-8564-bcfd1c270a88"/>
    <CalYearReq xmlns="264c5323-e590-4694-88b8-b70f18bb79bc">2023-12-31T00:00:00+00:00</CalYearReq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49D93B88-6C01-4FD5-844C-A68F351E2D2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42A6DE2-0255-4CAF-BE7A-8E22DEF12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87023-BD32-4E66-A662-D58166FB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65446faf-de5a-4ff8-8564-bcfd1c27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A0657-223C-4B33-9D35-6E710468624D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Pegs Bailey</dc:creator>
  <cp:keywords/>
  <dc:description/>
  <cp:lastModifiedBy>Fiona Scott</cp:lastModifiedBy>
  <cp:revision>5</cp:revision>
  <dcterms:created xsi:type="dcterms:W3CDTF">2023-01-05T12:47:00Z</dcterms:created>
  <dcterms:modified xsi:type="dcterms:W3CDTF">2023-01-05T15:42:00Z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0x010100A2637EAA83360140BB49E0F830C79BBC0100DD5D856A4E41BA41A8BAE0934A4119D9</vt:lpwstr>
  </property>
  <property fmtid="{D5CDD505-2E9C-101B-9397-08002B2CF9AE}" pid="3" name="MediaServiceImageTags">
    <vt:lpwstr/>
  </property>
  <property fmtid="{D5CDD505-2E9C-101B-9397-08002B2CF9AE}" pid="4" name="_dlc_policyId">
    <vt:lpwstr>/sites/comprov/co-in-dc/ExternalFunding</vt:lpwstr>
  </property>
  <property fmtid="{D5CDD505-2E9C-101B-9397-08002B2CF9AE}" pid="5" name="_dlc_ExpireDate">
    <vt:filetime>2024-01-05T12:44:09Z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