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5D817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</w:p>
    <w:p w14:paraId="43ADA843" w14:textId="77777777" w:rsidR="00BD4E29" w:rsidRPr="00BD4E29" w:rsidRDefault="00BD4E29" w:rsidP="00BD4E29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 w:cs="Arial"/>
          <w:b/>
        </w:rPr>
      </w:pPr>
    </w:p>
    <w:p w14:paraId="09B725B6" w14:textId="77777777" w:rsidR="00BD4E29" w:rsidRPr="00BD4E29" w:rsidRDefault="00BD4E29" w:rsidP="00BD4E29">
      <w:pPr>
        <w:jc w:val="center"/>
        <w:rPr>
          <w:rFonts w:ascii="Comic Sans MS" w:hAnsi="Comic Sans MS"/>
          <w:lang w:val="en-US"/>
        </w:rPr>
      </w:pPr>
    </w:p>
    <w:p w14:paraId="7EF98698" w14:textId="3B314359" w:rsidR="006F7355" w:rsidRPr="00BD4E29" w:rsidRDefault="00BD4E29" w:rsidP="00BD4E29">
      <w:pPr>
        <w:pStyle w:val="paragraph"/>
        <w:tabs>
          <w:tab w:val="left" w:pos="3870"/>
        </w:tabs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Arial"/>
          <w:bCs/>
          <w:color w:val="000000" w:themeColor="text1"/>
        </w:rPr>
      </w:pPr>
      <w:r w:rsidRPr="00BD4E29">
        <w:rPr>
          <w:rFonts w:ascii="Comic Sans MS" w:hAnsi="Comic Sans MS" w:cs="Arial"/>
          <w:b/>
        </w:rPr>
        <w:t>F</w:t>
      </w:r>
      <w:r w:rsidR="006F7355" w:rsidRPr="00BD4E29">
        <w:rPr>
          <w:rFonts w:ascii="Comic Sans MS" w:hAnsi="Comic Sans MS" w:cs="Arial"/>
          <w:b/>
        </w:rPr>
        <w:t xml:space="preserve">VAWP – </w:t>
      </w:r>
      <w:r w:rsidR="006F7355" w:rsidRPr="00BD4E29">
        <w:rPr>
          <w:rStyle w:val="normaltextrun"/>
          <w:rFonts w:ascii="Comic Sans MS" w:hAnsi="Comic Sans MS" w:cs="Arial"/>
          <w:bCs/>
          <w:color w:val="000000" w:themeColor="text1"/>
        </w:rPr>
        <w:t>Rape and Sexual Assault: Handling Disclosures Webinar</w:t>
      </w:r>
    </w:p>
    <w:p w14:paraId="45AD677C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D4E29">
        <w:rPr>
          <w:rFonts w:ascii="Comic Sans MS" w:hAnsi="Comic Sans MS" w:cs="Arial"/>
          <w:b/>
          <w:sz w:val="24"/>
          <w:szCs w:val="24"/>
        </w:rPr>
        <w:t>Thursday 3rd December 2020 10:00-11:30</w:t>
      </w:r>
    </w:p>
    <w:p w14:paraId="2867DA0A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color w:val="000033"/>
          <w:sz w:val="24"/>
          <w:szCs w:val="24"/>
        </w:rPr>
      </w:pPr>
      <w:r w:rsidRPr="00BD4E29">
        <w:rPr>
          <w:rFonts w:ascii="Comic Sans MS" w:hAnsi="Comic Sans MS" w:cs="Arial"/>
          <w:b/>
          <w:color w:val="000033"/>
          <w:sz w:val="24"/>
          <w:szCs w:val="24"/>
        </w:rPr>
        <w:t>MS TEAMS</w:t>
      </w:r>
    </w:p>
    <w:p w14:paraId="33246AE1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14:paraId="17250AE3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BD4E29">
        <w:rPr>
          <w:rFonts w:ascii="Comic Sans MS" w:hAnsi="Comic Sans MS" w:cs="Arial"/>
          <w:b/>
          <w:sz w:val="24"/>
          <w:szCs w:val="24"/>
          <w:u w:val="single"/>
        </w:rPr>
        <w:t>Descriptor</w:t>
      </w:r>
    </w:p>
    <w:p w14:paraId="031F7571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14:paraId="68E934C2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sz w:val="24"/>
          <w:szCs w:val="24"/>
        </w:rPr>
      </w:pPr>
      <w:r w:rsidRPr="00BD4E29">
        <w:rPr>
          <w:rStyle w:val="normaltextrun"/>
          <w:rFonts w:ascii="Comic Sans MS" w:hAnsi="Comic Sans MS" w:cs="Arial"/>
          <w:bCs/>
          <w:color w:val="000000" w:themeColor="text1"/>
          <w:sz w:val="24"/>
          <w:szCs w:val="24"/>
        </w:rPr>
        <w:t>Join FRASAC’s Mairi McAllister for a discussion covering handling disclosures, the differences in supporting male and female victims and how covid-19 impacts support services.</w:t>
      </w:r>
      <w:r w:rsidRPr="00BD4E29">
        <w:rPr>
          <w:rFonts w:ascii="Comic Sans MS" w:hAnsi="Comic Sans MS" w:cs="Arial"/>
          <w:sz w:val="24"/>
          <w:szCs w:val="24"/>
        </w:rPr>
        <w:t xml:space="preserve">  It is suitable for practitioners who work with vulnerable people, victims/survivors of rape and sexual abuse and perpetrators.</w:t>
      </w:r>
    </w:p>
    <w:p w14:paraId="5599E5F9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sz w:val="24"/>
          <w:szCs w:val="24"/>
        </w:rPr>
      </w:pPr>
    </w:p>
    <w:p w14:paraId="1CC3EC2C" w14:textId="0CB1127E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4"/>
          <w:szCs w:val="24"/>
        </w:rPr>
      </w:pPr>
      <w:r w:rsidRPr="00BD4E29">
        <w:rPr>
          <w:rFonts w:ascii="Comic Sans MS" w:hAnsi="Comic Sans MS" w:cs="Arial"/>
          <w:b/>
          <w:color w:val="FF0000"/>
          <w:sz w:val="24"/>
          <w:szCs w:val="24"/>
        </w:rPr>
        <w:t>**Please note – Prior to attending the webinar you will be required to undertake an e-learning module. This module is an essential pre-webinar activity as the webinar will discuss topics highlighted in the module**</w:t>
      </w:r>
    </w:p>
    <w:p w14:paraId="001F1C42" w14:textId="72086DF2" w:rsidR="006F7355" w:rsidRPr="00BD4E29" w:rsidRDefault="00BD4E29" w:rsidP="00BD4E2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4"/>
          <w:szCs w:val="24"/>
        </w:rPr>
      </w:pPr>
      <w:r w:rsidRPr="00BD4E29">
        <w:rPr>
          <w:rFonts w:ascii="Comic Sans MS" w:hAnsi="Comic Sans MS" w:cs="Arial"/>
          <w:b/>
          <w:color w:val="FF0000"/>
          <w:sz w:val="24"/>
          <w:szCs w:val="24"/>
        </w:rPr>
        <w:t>(link</w:t>
      </w:r>
      <w:r w:rsidR="006F7355" w:rsidRPr="00BD4E29">
        <w:rPr>
          <w:rFonts w:ascii="Comic Sans MS" w:hAnsi="Comic Sans MS" w:cs="Arial"/>
          <w:b/>
          <w:color w:val="FF0000"/>
          <w:sz w:val="24"/>
          <w:szCs w:val="24"/>
        </w:rPr>
        <w:t xml:space="preserve"> will be emailed to successful </w:t>
      </w:r>
      <w:r w:rsidRPr="00BD4E29">
        <w:rPr>
          <w:rFonts w:ascii="Comic Sans MS" w:hAnsi="Comic Sans MS" w:cs="Arial"/>
          <w:b/>
          <w:color w:val="FF0000"/>
          <w:sz w:val="24"/>
          <w:szCs w:val="24"/>
        </w:rPr>
        <w:t>applicants)</w:t>
      </w:r>
    </w:p>
    <w:p w14:paraId="23481C38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4"/>
          <w:szCs w:val="24"/>
        </w:rPr>
      </w:pPr>
    </w:p>
    <w:p w14:paraId="681F1A3C" w14:textId="77777777" w:rsidR="006F7355" w:rsidRPr="00BD4E29" w:rsidRDefault="006F7355" w:rsidP="00BD4E2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4"/>
          <w:szCs w:val="24"/>
        </w:rPr>
      </w:pPr>
      <w:r w:rsidRPr="00BD4E29">
        <w:rPr>
          <w:rFonts w:ascii="Comic Sans MS" w:hAnsi="Comic Sans MS" w:cs="Arial"/>
          <w:b/>
          <w:sz w:val="24"/>
          <w:szCs w:val="24"/>
        </w:rPr>
        <w:t>Spaces are limited so please be sure to book as soon as possible.</w:t>
      </w:r>
    </w:p>
    <w:p w14:paraId="39E0A089" w14:textId="77777777" w:rsidR="00164742" w:rsidRDefault="00164742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</w:p>
    <w:p w14:paraId="0EAE4443" w14:textId="6DA3A43D" w:rsidR="001D54AB" w:rsidRPr="00BD4E29" w:rsidRDefault="001D54AB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D4E29">
        <w:rPr>
          <w:rFonts w:ascii="Comic Sans MS" w:hAnsi="Comic Sans MS" w:cs="Arial"/>
          <w:b/>
          <w:sz w:val="24"/>
          <w:szCs w:val="24"/>
        </w:rPr>
        <w:t>Application Form</w:t>
      </w:r>
    </w:p>
    <w:p w14:paraId="4E7D7FC0" w14:textId="77777777" w:rsidR="001D54AB" w:rsidRPr="00BD4E29" w:rsidRDefault="001D54AB" w:rsidP="00BD4E29">
      <w:pPr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</w:p>
    <w:p w14:paraId="60410265" w14:textId="27171980" w:rsidR="001D54AB" w:rsidRPr="00BD4E29" w:rsidRDefault="001D54AB" w:rsidP="00BD4E2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  <w:r w:rsidRPr="00BD4E29">
        <w:rPr>
          <w:rFonts w:ascii="Comic Sans MS" w:hAnsi="Comic Sans MS" w:cs="Arial"/>
        </w:rPr>
        <w:t xml:space="preserve">If you would like to book a place on </w:t>
      </w:r>
      <w:r w:rsidR="006F7355" w:rsidRPr="00BD4E29">
        <w:rPr>
          <w:rFonts w:ascii="Comic Sans MS" w:hAnsi="Comic Sans MS" w:cs="Arial"/>
        </w:rPr>
        <w:t xml:space="preserve">the </w:t>
      </w:r>
      <w:r w:rsidR="0000638D">
        <w:rPr>
          <w:rFonts w:ascii="Comic Sans MS" w:hAnsi="Comic Sans MS" w:cs="Arial"/>
        </w:rPr>
        <w:t>web</w:t>
      </w:r>
      <w:bookmarkStart w:id="0" w:name="_GoBack"/>
      <w:bookmarkEnd w:id="0"/>
      <w:r w:rsidRPr="00BD4E29">
        <w:rPr>
          <w:rFonts w:ascii="Comic Sans MS" w:hAnsi="Comic Sans MS" w:cs="Arial"/>
        </w:rPr>
        <w:t xml:space="preserve">inar, please fill in the application below and return it to </w:t>
      </w:r>
      <w:r w:rsidR="006F7355" w:rsidRPr="00BD4E29">
        <w:rPr>
          <w:rFonts w:ascii="Comic Sans MS" w:hAnsi="Comic Sans MS" w:cs="Arial"/>
        </w:rPr>
        <w:t>–</w:t>
      </w:r>
      <w:r w:rsidRPr="00BD4E29">
        <w:rPr>
          <w:rFonts w:ascii="Comic Sans MS" w:hAnsi="Comic Sans MS" w:cs="Arial"/>
        </w:rPr>
        <w:t xml:space="preserve"> </w:t>
      </w:r>
      <w:hyperlink r:id="rId6" w:history="1">
        <w:r w:rsidR="0000638D" w:rsidRPr="00FF2DD4">
          <w:rPr>
            <w:rStyle w:val="Hyperlink"/>
            <w:rFonts w:ascii="Comic Sans MS" w:hAnsi="Comic Sans MS"/>
          </w:rPr>
          <w:t xml:space="preserve"> SWCPD.Co-OrdinationUnit@fife.gov.uk</w:t>
        </w:r>
      </w:hyperlink>
    </w:p>
    <w:p w14:paraId="3905CBF6" w14:textId="77777777" w:rsidR="001D54AB" w:rsidRPr="00BD4E29" w:rsidRDefault="001D54AB" w:rsidP="00BD4E29">
      <w:pPr>
        <w:spacing w:after="0" w:line="240" w:lineRule="auto"/>
        <w:jc w:val="center"/>
        <w:rPr>
          <w:rFonts w:ascii="Comic Sans MS" w:hAnsi="Comic Sans MS" w:cs="Arial"/>
        </w:rPr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4358"/>
        <w:gridCol w:w="5090"/>
      </w:tblGrid>
      <w:tr w:rsidR="001D54AB" w:rsidRPr="00BD4E29" w14:paraId="6B3DA63F" w14:textId="77777777" w:rsidTr="00BD4E29">
        <w:trPr>
          <w:trHeight w:val="500"/>
        </w:trPr>
        <w:tc>
          <w:tcPr>
            <w:tcW w:w="4358" w:type="dxa"/>
          </w:tcPr>
          <w:p w14:paraId="177CE555" w14:textId="77777777" w:rsidR="001D54AB" w:rsidRPr="00BD4E29" w:rsidRDefault="006F7355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I consent to complete the e-learning module prior to attending the webinar</w:t>
            </w:r>
            <w:r w:rsidR="00BD4E29" w:rsidRPr="00BD4E29">
              <w:rPr>
                <w:rFonts w:ascii="Comic Sans MS" w:hAnsi="Comic Sans MS" w:cs="Arial"/>
              </w:rPr>
              <w:t>.</w:t>
            </w:r>
          </w:p>
          <w:p w14:paraId="2E6E6C18" w14:textId="38459AD0" w:rsidR="00BD4E29" w:rsidRPr="00BD4E29" w:rsidRDefault="00BD4E29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(mark with X)</w:t>
            </w:r>
          </w:p>
        </w:tc>
        <w:tc>
          <w:tcPr>
            <w:tcW w:w="5090" w:type="dxa"/>
          </w:tcPr>
          <w:p w14:paraId="5D359262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06507C6C" w14:textId="77777777" w:rsidTr="00BD4E29">
        <w:trPr>
          <w:trHeight w:val="500"/>
        </w:trPr>
        <w:tc>
          <w:tcPr>
            <w:tcW w:w="4358" w:type="dxa"/>
          </w:tcPr>
          <w:p w14:paraId="2085B876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Name:</w:t>
            </w:r>
          </w:p>
        </w:tc>
        <w:tc>
          <w:tcPr>
            <w:tcW w:w="5090" w:type="dxa"/>
          </w:tcPr>
          <w:p w14:paraId="45025A56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21E6931B" w14:textId="77777777" w:rsidTr="00BD4E29">
        <w:trPr>
          <w:trHeight w:val="500"/>
        </w:trPr>
        <w:tc>
          <w:tcPr>
            <w:tcW w:w="4358" w:type="dxa"/>
          </w:tcPr>
          <w:p w14:paraId="58C1F348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Job title:</w:t>
            </w:r>
          </w:p>
        </w:tc>
        <w:tc>
          <w:tcPr>
            <w:tcW w:w="5090" w:type="dxa"/>
          </w:tcPr>
          <w:p w14:paraId="239EE5E7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2A458CCB" w14:textId="77777777" w:rsidTr="00BD4E29">
        <w:trPr>
          <w:trHeight w:val="500"/>
        </w:trPr>
        <w:tc>
          <w:tcPr>
            <w:tcW w:w="4358" w:type="dxa"/>
          </w:tcPr>
          <w:p w14:paraId="25A63187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Organisation / Service</w:t>
            </w:r>
          </w:p>
        </w:tc>
        <w:tc>
          <w:tcPr>
            <w:tcW w:w="5090" w:type="dxa"/>
          </w:tcPr>
          <w:p w14:paraId="73C6BCCA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251AA072" w14:textId="77777777" w:rsidTr="00BD4E29">
        <w:trPr>
          <w:trHeight w:val="500"/>
        </w:trPr>
        <w:tc>
          <w:tcPr>
            <w:tcW w:w="4358" w:type="dxa"/>
          </w:tcPr>
          <w:p w14:paraId="49370184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Address</w:t>
            </w:r>
          </w:p>
        </w:tc>
        <w:tc>
          <w:tcPr>
            <w:tcW w:w="5090" w:type="dxa"/>
          </w:tcPr>
          <w:p w14:paraId="5E420084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010C58EB" w14:textId="77777777" w:rsidTr="00BD4E29">
        <w:trPr>
          <w:trHeight w:val="500"/>
        </w:trPr>
        <w:tc>
          <w:tcPr>
            <w:tcW w:w="4358" w:type="dxa"/>
          </w:tcPr>
          <w:p w14:paraId="0989FCC0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Telephone No</w:t>
            </w:r>
          </w:p>
        </w:tc>
        <w:tc>
          <w:tcPr>
            <w:tcW w:w="5090" w:type="dxa"/>
          </w:tcPr>
          <w:p w14:paraId="0DB2023B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19E34DC2" w14:textId="77777777" w:rsidTr="00BD4E29">
        <w:trPr>
          <w:trHeight w:val="500"/>
        </w:trPr>
        <w:tc>
          <w:tcPr>
            <w:tcW w:w="4358" w:type="dxa"/>
          </w:tcPr>
          <w:p w14:paraId="51BBEDC9" w14:textId="4FB6C9C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Email Address</w:t>
            </w:r>
            <w:r w:rsidR="006F7355" w:rsidRPr="00BD4E29">
              <w:rPr>
                <w:rFonts w:ascii="Comic Sans MS" w:hAnsi="Comic Sans MS" w:cs="Arial"/>
              </w:rPr>
              <w:t xml:space="preserve"> – Essential for MS Teams link</w:t>
            </w:r>
          </w:p>
        </w:tc>
        <w:tc>
          <w:tcPr>
            <w:tcW w:w="5090" w:type="dxa"/>
          </w:tcPr>
          <w:p w14:paraId="319E1DA0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D54AB" w:rsidRPr="00BD4E29" w14:paraId="0E506B44" w14:textId="77777777" w:rsidTr="00BD4E29">
        <w:trPr>
          <w:trHeight w:val="500"/>
        </w:trPr>
        <w:tc>
          <w:tcPr>
            <w:tcW w:w="4358" w:type="dxa"/>
          </w:tcPr>
          <w:p w14:paraId="402ABBA8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  <w:r w:rsidRPr="00BD4E29">
              <w:rPr>
                <w:rFonts w:ascii="Comic Sans MS" w:hAnsi="Comic Sans MS" w:cs="Arial"/>
              </w:rPr>
              <w:t>Line Manager email</w:t>
            </w:r>
          </w:p>
        </w:tc>
        <w:tc>
          <w:tcPr>
            <w:tcW w:w="5090" w:type="dxa"/>
          </w:tcPr>
          <w:p w14:paraId="426DEE01" w14:textId="77777777" w:rsidR="001D54AB" w:rsidRPr="00BD4E29" w:rsidRDefault="001D54AB" w:rsidP="00BD4E29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14:paraId="19973065" w14:textId="77777777" w:rsidR="00A537CD" w:rsidRPr="00BD4E29" w:rsidRDefault="00A537CD" w:rsidP="00BD4E2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</w:p>
    <w:p w14:paraId="5E6DC1DE" w14:textId="08F49391" w:rsidR="001D54AB" w:rsidRPr="00BD4E29" w:rsidRDefault="001D54AB" w:rsidP="00BD4E2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  <w:r w:rsidRPr="00BD4E29">
        <w:rPr>
          <w:rFonts w:ascii="Comic Sans MS" w:hAnsi="Comic Sans MS" w:cs="Arial"/>
          <w:sz w:val="24"/>
          <w:szCs w:val="24"/>
        </w:rPr>
        <w:t>We are currently able to offer th</w:t>
      </w:r>
      <w:r w:rsidR="006F7355" w:rsidRPr="00BD4E29">
        <w:rPr>
          <w:rFonts w:ascii="Comic Sans MS" w:hAnsi="Comic Sans MS" w:cs="Arial"/>
          <w:sz w:val="24"/>
          <w:szCs w:val="24"/>
        </w:rPr>
        <w:t>is</w:t>
      </w:r>
      <w:r w:rsidRPr="00BD4E29">
        <w:rPr>
          <w:rFonts w:ascii="Comic Sans MS" w:hAnsi="Comic Sans MS" w:cs="Arial"/>
          <w:sz w:val="24"/>
          <w:szCs w:val="24"/>
        </w:rPr>
        <w:t xml:space="preserve"> course free of charge.</w:t>
      </w:r>
    </w:p>
    <w:sectPr w:rsidR="001D54AB" w:rsidRPr="00BD4E29" w:rsidSect="001D5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55E85" w14:textId="77777777" w:rsidR="001D54AB" w:rsidRDefault="001D54AB" w:rsidP="001D54AB">
      <w:pPr>
        <w:spacing w:after="0" w:line="240" w:lineRule="auto"/>
      </w:pPr>
      <w:r>
        <w:separator/>
      </w:r>
    </w:p>
  </w:endnote>
  <w:endnote w:type="continuationSeparator" w:id="0">
    <w:p w14:paraId="1736F22D" w14:textId="77777777" w:rsidR="001D54AB" w:rsidRDefault="001D54AB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22F0" w14:textId="77777777" w:rsidR="006F7355" w:rsidRDefault="006F7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0B5B" w14:textId="52EC6820" w:rsidR="001D54AB" w:rsidRPr="00422EF6" w:rsidRDefault="001D54AB" w:rsidP="001D54AB">
    <w:pPr>
      <w:spacing w:after="0" w:line="240" w:lineRule="auto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4613" w14:textId="77777777" w:rsidR="006F7355" w:rsidRDefault="006F7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34B00" w14:textId="77777777" w:rsidR="001D54AB" w:rsidRDefault="001D54AB" w:rsidP="001D54AB">
      <w:pPr>
        <w:spacing w:after="0" w:line="240" w:lineRule="auto"/>
      </w:pPr>
      <w:r>
        <w:separator/>
      </w:r>
    </w:p>
  </w:footnote>
  <w:footnote w:type="continuationSeparator" w:id="0">
    <w:p w14:paraId="3EAC2A63" w14:textId="77777777" w:rsidR="001D54AB" w:rsidRDefault="001D54AB" w:rsidP="001D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0788" w14:textId="77777777" w:rsidR="006F7355" w:rsidRDefault="006F7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9D71" w14:textId="77777777" w:rsidR="001D54AB" w:rsidRDefault="00422EF6">
    <w:pPr>
      <w:pStyle w:val="Header"/>
    </w:pPr>
    <w:r w:rsidRPr="00422EF6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8920B21" wp14:editId="65C1A9C9">
          <wp:simplePos x="0" y="0"/>
          <wp:positionH relativeFrom="column">
            <wp:posOffset>3724275</wp:posOffset>
          </wp:positionH>
          <wp:positionV relativeFrom="paragraph">
            <wp:posOffset>-312946</wp:posOffset>
          </wp:positionV>
          <wp:extent cx="2743200" cy="1040765"/>
          <wp:effectExtent l="0" t="0" r="0" b="0"/>
          <wp:wrapTight wrapText="bothSides">
            <wp:wrapPolygon edited="0">
              <wp:start x="2550" y="3954"/>
              <wp:lineTo x="1050" y="11070"/>
              <wp:lineTo x="1050" y="11861"/>
              <wp:lineTo x="2850" y="17791"/>
              <wp:lineTo x="15900" y="19373"/>
              <wp:lineTo x="16650" y="19373"/>
              <wp:lineTo x="17250" y="17396"/>
              <wp:lineTo x="21000" y="11861"/>
              <wp:lineTo x="21150" y="8698"/>
              <wp:lineTo x="10200" y="4744"/>
              <wp:lineTo x="3750" y="3954"/>
              <wp:lineTo x="2550" y="3954"/>
            </wp:wrapPolygon>
          </wp:wrapTight>
          <wp:docPr id="5" name="Picture 5" descr="I:\FVAWP Logos Oct 2016\FVAWP-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:\FVAWP Logos Oct 2016\FVAWP-logo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C1AB" w14:textId="77777777" w:rsidR="006F7355" w:rsidRDefault="006F7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AB"/>
    <w:rsid w:val="0000638D"/>
    <w:rsid w:val="00164742"/>
    <w:rsid w:val="001D54AB"/>
    <w:rsid w:val="00422EF6"/>
    <w:rsid w:val="006F7355"/>
    <w:rsid w:val="00A12FA7"/>
    <w:rsid w:val="00A537CD"/>
    <w:rsid w:val="00BA0498"/>
    <w:rsid w:val="00BD4E29"/>
    <w:rsid w:val="00E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D03D4"/>
  <w15:chartTrackingRefBased/>
  <w15:docId w15:val="{374C4BCF-535D-4C9F-B632-94393761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4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D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54AB"/>
  </w:style>
  <w:style w:type="paragraph" w:styleId="Footer">
    <w:name w:val="footer"/>
    <w:basedOn w:val="Normal"/>
    <w:link w:val="FooterChar"/>
    <w:unhideWhenUsed/>
    <w:rsid w:val="001D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54AB"/>
  </w:style>
  <w:style w:type="paragraph" w:styleId="BalloonText">
    <w:name w:val="Balloon Text"/>
    <w:basedOn w:val="Normal"/>
    <w:link w:val="BalloonTextChar"/>
    <w:uiPriority w:val="99"/>
    <w:semiHidden/>
    <w:unhideWhenUsed/>
    <w:rsid w:val="0042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F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F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F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WCPD.Co-OrdinationUnit@fif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Macintyre</dc:creator>
  <cp:keywords/>
  <dc:description/>
  <cp:lastModifiedBy>Louise Radcliffe</cp:lastModifiedBy>
  <cp:revision>5</cp:revision>
  <cp:lastPrinted>2019-03-01T16:19:00Z</cp:lastPrinted>
  <dcterms:created xsi:type="dcterms:W3CDTF">2020-11-12T14:29:00Z</dcterms:created>
  <dcterms:modified xsi:type="dcterms:W3CDTF">2020-11-13T13:57:00Z</dcterms:modified>
</cp:coreProperties>
</file>