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CF" w:rsidRDefault="00A249EC">
      <w:r w:rsidRPr="009B6F2D">
        <w:rPr>
          <w:color w:val="auto"/>
          <w:kern w:val="0"/>
          <w:sz w:val="24"/>
          <w:szCs w:val="24"/>
        </w:rPr>
        <w:pict>
          <v:roundrect id="_x0000_s1027" style="position:absolute;margin-left:18.65pt;margin-top:-18pt;width:460.8pt;height:45.35pt;z-index:251659776;visibility:visible;mso-wrap-distance-left:2.88pt;mso-wrap-distance-top:2.88pt;mso-wrap-distance-right:2.88pt;mso-wrap-distance-bottom:2.88pt" arcsize="10923f" wrapcoords="141 -450 -35 1470 -70 2622 -70 19134 71 22206 141 22206 21423 22206 21494 22206 21635 19134 21635 2622 21600 1470 21423 -450 141 -450" stroked="f" strokecolor="black [0]" insetpen="t" o:clip="t" o:cliptowrap="t">
            <o:clippath o:v="m141,-450l-35,1470,-70,2622r,16512l71,22206r70,l21423,22206r71,l21635,19134r,-16512l21600,1470,21423,-450r-21282,x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;mso-column-margin:2mm" inset="2.88pt,2.88pt,2.88pt,2.88pt">
              <w:txbxContent>
                <w:p w:rsidR="00546B2C" w:rsidRDefault="00546B2C" w:rsidP="00546B2C">
                  <w:pPr>
                    <w:widowControl w:val="0"/>
                    <w:rPr>
                      <w:b/>
                      <w:bCs/>
                      <w:i/>
                      <w:iCs/>
                      <w:color w:val="6633CC"/>
                      <w:sz w:val="50"/>
                      <w:szCs w:val="50"/>
                      <w:lang w:val="en-GB"/>
                    </w:rPr>
                  </w:pPr>
                  <w:r>
                    <w:rPr>
                      <w:b/>
                      <w:bCs/>
                      <w:i/>
                      <w:iCs/>
                      <w:color w:val="6633CC"/>
                      <w:sz w:val="50"/>
                      <w:szCs w:val="50"/>
                      <w:lang w:val="en-GB"/>
                    </w:rPr>
                    <w:t>AIRLIE CANCER CARE ASSOCIATION</w:t>
                  </w:r>
                </w:p>
              </w:txbxContent>
            </v:textbox>
            <w10:wrap type="tight"/>
          </v:roundrect>
        </w:pict>
      </w:r>
      <w:r w:rsidRPr="009B6F2D">
        <w:rPr>
          <w:color w:val="auto"/>
          <w:kern w:val="0"/>
          <w:sz w:val="24"/>
          <w:szCs w:val="24"/>
        </w:rPr>
        <w:pict>
          <v:rect id="_x0000_s1026" style="position:absolute;margin-left:-47.25pt;margin-top:-65.5pt;width:568.5pt;height:39.25pt;z-index:-251655680;visibility:visible;mso-wrap-distance-left:2.88pt;mso-wrap-distance-top:2.88pt;mso-wrap-distance-right:2.88pt;mso-wrap-distance-bottom:2.88pt" wrapcoords="-68 -628 -68 22433 21634 22433 21634 -628 -68 -628" fillcolor="#94b8b8" stroked="f" strokecolor="black [0]" insetpen="t" o:clip="t" o:cliptowrap="t">
            <o:clippath o:v="m-68,-628r,23061l21634,22433r,-23061l-68,-628xe"/>
            <v:fill rotate="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  <w10:wrap type="tight"/>
          </v:rect>
        </w:pict>
      </w:r>
    </w:p>
    <w:p w:rsidR="000A44CF" w:rsidRDefault="000A44CF"/>
    <w:p w:rsidR="000A44CF" w:rsidRDefault="00A249EC">
      <w:r w:rsidRPr="009B6F2D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13.75pt;margin-top:4.35pt;width:289.5pt;height:95.65pt;z-index:251657728;mso-wrap-distance-left:2.88pt;mso-wrap-distance-top:2.88pt;mso-wrap-distance-right:2.88pt;mso-wrap-distance-bottom:2.88pt" wrapcoords="-41 -99" filled="f" stroked="f" strokecolor="black [0]" insetpen="t" o:clip="t" o:cliptowrap="t">
            <o:clippath o:v="m-41,-99lx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31;mso-column-margin:2mm" inset="2.88pt,2.88pt,2.88pt,2.88pt">
              <w:txbxContent>
                <w:p w:rsidR="00546B2C" w:rsidRDefault="00546B2C" w:rsidP="00546B2C">
                  <w:pPr>
                    <w:widowControl w:val="0"/>
                    <w:jc w:val="center"/>
                    <w:rPr>
                      <w:i/>
                      <w:iCs/>
                      <w:color w:val="6633CC"/>
                      <w:sz w:val="50"/>
                      <w:szCs w:val="50"/>
                      <w:lang w:val="en-GB"/>
                    </w:rPr>
                  </w:pPr>
                  <w:r>
                    <w:rPr>
                      <w:i/>
                      <w:iCs/>
                      <w:color w:val="6633CC"/>
                      <w:sz w:val="50"/>
                      <w:szCs w:val="50"/>
                      <w:lang w:val="en-GB"/>
                    </w:rPr>
                    <w:t xml:space="preserve">Come together for an informal </w:t>
                  </w:r>
                </w:p>
                <w:p w:rsidR="00546B2C" w:rsidRDefault="00546B2C" w:rsidP="00546B2C">
                  <w:pPr>
                    <w:widowControl w:val="0"/>
                    <w:jc w:val="center"/>
                    <w:rPr>
                      <w:i/>
                      <w:iCs/>
                      <w:color w:val="6633CC"/>
                      <w:sz w:val="50"/>
                      <w:szCs w:val="50"/>
                      <w:lang w:val="en-GB"/>
                    </w:rPr>
                  </w:pPr>
                  <w:proofErr w:type="gramStart"/>
                  <w:r>
                    <w:rPr>
                      <w:i/>
                      <w:iCs/>
                      <w:color w:val="6633CC"/>
                      <w:sz w:val="50"/>
                      <w:szCs w:val="50"/>
                      <w:lang w:val="en-GB"/>
                    </w:rPr>
                    <w:t>chat</w:t>
                  </w:r>
                  <w:proofErr w:type="gramEnd"/>
                  <w:r>
                    <w:rPr>
                      <w:i/>
                      <w:iCs/>
                      <w:color w:val="6633CC"/>
                      <w:sz w:val="50"/>
                      <w:szCs w:val="50"/>
                      <w:lang w:val="en-GB"/>
                    </w:rPr>
                    <w:t xml:space="preserve"> and support</w:t>
                  </w:r>
                </w:p>
              </w:txbxContent>
            </v:textbox>
            <w10:wrap type="tight"/>
          </v:shape>
        </w:pict>
      </w:r>
    </w:p>
    <w:p w:rsidR="000A44CF" w:rsidRDefault="00A249EC">
      <w:r>
        <w:rPr>
          <w:noProof/>
          <w:lang w:val="en-GB" w:eastAsia="en-GB"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133350</wp:posOffset>
            </wp:positionV>
            <wp:extent cx="2657475" cy="990600"/>
            <wp:effectExtent l="19050" t="0" r="9525" b="0"/>
            <wp:wrapNone/>
            <wp:docPr id="8" name="Picture 8" descr="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nd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906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A44CF" w:rsidRDefault="000A44CF"/>
    <w:p w:rsidR="000A44CF" w:rsidRDefault="000A44CF"/>
    <w:p w:rsidR="000A44CF" w:rsidRDefault="000A44CF"/>
    <w:p w:rsidR="000A44CF" w:rsidRDefault="000A44CF"/>
    <w:p w:rsidR="000A44CF" w:rsidRDefault="000A44CF"/>
    <w:p w:rsidR="000A44CF" w:rsidRDefault="000A44CF"/>
    <w:p w:rsidR="000A44CF" w:rsidRDefault="000A44CF"/>
    <w:p w:rsidR="000A44CF" w:rsidRDefault="00A249EC">
      <w:r>
        <w:rPr>
          <w:noProof/>
          <w:lang w:val="en-GB" w:eastAsia="en-GB"/>
        </w:rPr>
        <w:drawing>
          <wp:anchor distT="36576" distB="36576" distL="36576" distR="36576" simplePos="0" relativeHeight="251655680" behindDoc="1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136525</wp:posOffset>
            </wp:positionV>
            <wp:extent cx="933450" cy="1209675"/>
            <wp:effectExtent l="19050" t="0" r="0" b="0"/>
            <wp:wrapTight wrapText="bothSides">
              <wp:wrapPolygon edited="0">
                <wp:start x="-441" y="0"/>
                <wp:lineTo x="-441" y="21430"/>
                <wp:lineTo x="21600" y="21430"/>
                <wp:lineTo x="21600" y="0"/>
                <wp:lineTo x="-441" y="0"/>
              </wp:wrapPolygon>
            </wp:wrapTight>
            <wp:docPr id="6" name="Picture 6" descr="Small Spark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mall Sparks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0967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22702" w:rsidRPr="00606A0B" w:rsidRDefault="00522702" w:rsidP="00606A0B">
      <w:pPr>
        <w:pStyle w:val="BodyText"/>
        <w:widowControl w:val="0"/>
        <w:spacing w:line="240" w:lineRule="auto"/>
        <w:rPr>
          <w:rFonts w:ascii="Calibri" w:hAnsi="Calibri" w:cs="Calibri"/>
          <w:sz w:val="26"/>
          <w:szCs w:val="26"/>
        </w:rPr>
      </w:pPr>
      <w:r w:rsidRPr="00606A0B">
        <w:rPr>
          <w:rFonts w:ascii="Calibri" w:hAnsi="Calibri" w:cs="Calibri"/>
          <w:sz w:val="26"/>
          <w:szCs w:val="26"/>
        </w:rPr>
        <w:t>Our monthly</w:t>
      </w:r>
      <w:r w:rsidR="000A44CF" w:rsidRPr="00606A0B">
        <w:rPr>
          <w:rFonts w:ascii="Calibri" w:hAnsi="Calibri" w:cs="Calibri"/>
          <w:sz w:val="26"/>
          <w:szCs w:val="26"/>
        </w:rPr>
        <w:t xml:space="preserve"> group </w:t>
      </w:r>
      <w:r w:rsidRPr="00606A0B">
        <w:rPr>
          <w:rFonts w:ascii="Calibri" w:hAnsi="Calibri" w:cs="Calibri"/>
          <w:sz w:val="26"/>
          <w:szCs w:val="26"/>
        </w:rPr>
        <w:t xml:space="preserve">is re-starting for 2023.  This group has come together to support </w:t>
      </w:r>
      <w:r w:rsidR="000A44CF" w:rsidRPr="00606A0B">
        <w:rPr>
          <w:rFonts w:ascii="Calibri" w:hAnsi="Calibri" w:cs="Calibri"/>
          <w:sz w:val="26"/>
          <w:szCs w:val="26"/>
        </w:rPr>
        <w:t>patients and their families who have recently</w:t>
      </w:r>
      <w:r w:rsidRPr="00606A0B">
        <w:rPr>
          <w:rFonts w:ascii="Calibri" w:hAnsi="Calibri" w:cs="Calibri"/>
          <w:sz w:val="26"/>
          <w:szCs w:val="26"/>
        </w:rPr>
        <w:t xml:space="preserve"> (or in the past)</w:t>
      </w:r>
      <w:r w:rsidR="000A44CF" w:rsidRPr="00606A0B">
        <w:rPr>
          <w:rFonts w:ascii="Calibri" w:hAnsi="Calibri" w:cs="Calibri"/>
          <w:sz w:val="26"/>
          <w:szCs w:val="26"/>
        </w:rPr>
        <w:t xml:space="preserve"> had a diagnosis of Cancer.  </w:t>
      </w:r>
      <w:r w:rsidRPr="00606A0B">
        <w:rPr>
          <w:rFonts w:ascii="Calibri" w:hAnsi="Calibri" w:cs="Calibri"/>
          <w:sz w:val="26"/>
          <w:szCs w:val="26"/>
        </w:rPr>
        <w:t>We have been lucky to receive some funding through Small Sparks Levenmouth as well as donations to enable our group to run and benefit the people of Levenmouth.</w:t>
      </w:r>
    </w:p>
    <w:p w:rsidR="00522702" w:rsidRPr="00606A0B" w:rsidRDefault="00522702" w:rsidP="00606A0B">
      <w:pPr>
        <w:pStyle w:val="BodyText"/>
        <w:widowControl w:val="0"/>
        <w:spacing w:line="240" w:lineRule="auto"/>
        <w:rPr>
          <w:rFonts w:ascii="Calibri" w:hAnsi="Calibri" w:cs="Calibri"/>
          <w:sz w:val="22"/>
          <w:szCs w:val="22"/>
        </w:rPr>
      </w:pPr>
    </w:p>
    <w:p w:rsidR="00522702" w:rsidRPr="00606A0B" w:rsidRDefault="00522702" w:rsidP="00606A0B">
      <w:pPr>
        <w:pStyle w:val="BodyText"/>
        <w:widowControl w:val="0"/>
        <w:spacing w:line="240" w:lineRule="auto"/>
        <w:rPr>
          <w:rFonts w:ascii="Calibri" w:hAnsi="Calibri" w:cs="Calibri"/>
          <w:sz w:val="26"/>
          <w:szCs w:val="26"/>
        </w:rPr>
      </w:pPr>
      <w:r w:rsidRPr="00606A0B">
        <w:rPr>
          <w:rFonts w:ascii="Calibri" w:hAnsi="Calibri" w:cs="Calibri"/>
          <w:sz w:val="26"/>
          <w:szCs w:val="26"/>
        </w:rPr>
        <w:t xml:space="preserve"> A very informative group with </w:t>
      </w:r>
      <w:r w:rsidR="000A44CF" w:rsidRPr="00606A0B">
        <w:rPr>
          <w:rFonts w:ascii="Calibri" w:hAnsi="Calibri" w:cs="Calibri"/>
          <w:sz w:val="26"/>
          <w:szCs w:val="26"/>
        </w:rPr>
        <w:t>representation from our local Listening Service, Fife Forum, Health &amp; Social Care Partnership—Improving Cancer Journey.</w:t>
      </w:r>
      <w:r w:rsidRPr="00606A0B">
        <w:rPr>
          <w:rFonts w:ascii="Calibri" w:hAnsi="Calibri" w:cs="Calibri"/>
          <w:sz w:val="26"/>
          <w:szCs w:val="26"/>
        </w:rPr>
        <w:t xml:space="preserve">  We also organize other speakers to come along to offer advice and opportunities. Our group is open to anyone registered with a GP in the Levenmouth area.  Why not pop along for a friendly get together, </w:t>
      </w:r>
      <w:r w:rsidR="000A44CF" w:rsidRPr="00606A0B">
        <w:rPr>
          <w:rFonts w:ascii="Calibri" w:hAnsi="Calibri" w:cs="Calibri"/>
          <w:sz w:val="26"/>
          <w:szCs w:val="26"/>
        </w:rPr>
        <w:t>cup of tea/coffee</w:t>
      </w:r>
      <w:r w:rsidRPr="00606A0B">
        <w:rPr>
          <w:rFonts w:ascii="Calibri" w:hAnsi="Calibri" w:cs="Calibri"/>
          <w:sz w:val="26"/>
          <w:szCs w:val="26"/>
        </w:rPr>
        <w:t xml:space="preserve"> and a light lunch</w:t>
      </w:r>
      <w:r w:rsidR="000A44CF" w:rsidRPr="00606A0B">
        <w:rPr>
          <w:rFonts w:ascii="Calibri" w:hAnsi="Calibri" w:cs="Calibri"/>
          <w:sz w:val="26"/>
          <w:szCs w:val="26"/>
        </w:rPr>
        <w:t xml:space="preserve">.  </w:t>
      </w:r>
    </w:p>
    <w:p w:rsidR="00522702" w:rsidRPr="00A249EC" w:rsidRDefault="00522702" w:rsidP="00606A0B">
      <w:pPr>
        <w:pStyle w:val="BodyText"/>
        <w:widowControl w:val="0"/>
        <w:spacing w:line="240" w:lineRule="auto"/>
        <w:jc w:val="left"/>
        <w:rPr>
          <w:rFonts w:ascii="Calibri" w:hAnsi="Calibri" w:cs="Calibri"/>
          <w:sz w:val="16"/>
          <w:szCs w:val="16"/>
        </w:rPr>
      </w:pPr>
    </w:p>
    <w:p w:rsidR="00606A0B" w:rsidRPr="00606A0B" w:rsidRDefault="00522702" w:rsidP="00606A0B">
      <w:pPr>
        <w:pStyle w:val="BodyText"/>
        <w:widowControl w:val="0"/>
        <w:spacing w:line="240" w:lineRule="auto"/>
        <w:rPr>
          <w:rFonts w:ascii="Calibri" w:hAnsi="Calibri" w:cs="Calibri"/>
          <w:sz w:val="26"/>
          <w:szCs w:val="26"/>
        </w:rPr>
      </w:pPr>
      <w:r w:rsidRPr="00606A0B">
        <w:rPr>
          <w:rFonts w:ascii="Calibri" w:hAnsi="Calibri" w:cs="Calibri"/>
          <w:sz w:val="26"/>
          <w:szCs w:val="26"/>
        </w:rPr>
        <w:t>A</w:t>
      </w:r>
      <w:r w:rsidR="000A44CF" w:rsidRPr="00606A0B">
        <w:rPr>
          <w:rFonts w:ascii="Calibri" w:hAnsi="Calibri" w:cs="Calibri"/>
          <w:sz w:val="26"/>
          <w:szCs w:val="26"/>
        </w:rPr>
        <w:t xml:space="preserve">ll meetings </w:t>
      </w:r>
      <w:r w:rsidRPr="00606A0B">
        <w:rPr>
          <w:rFonts w:ascii="Calibri" w:hAnsi="Calibri" w:cs="Calibri"/>
          <w:sz w:val="26"/>
          <w:szCs w:val="26"/>
        </w:rPr>
        <w:t xml:space="preserve">are held </w:t>
      </w:r>
      <w:r w:rsidR="00606A0B" w:rsidRPr="00606A0B">
        <w:rPr>
          <w:rFonts w:ascii="Calibri" w:hAnsi="Calibri" w:cs="Calibri"/>
          <w:sz w:val="26"/>
          <w:szCs w:val="26"/>
        </w:rPr>
        <w:t>on a Thursday in</w:t>
      </w:r>
    </w:p>
    <w:p w:rsidR="00606A0B" w:rsidRPr="00A249EC" w:rsidRDefault="000A44CF" w:rsidP="00A249EC">
      <w:pPr>
        <w:pStyle w:val="BodyText"/>
        <w:widowControl w:val="0"/>
        <w:spacing w:line="240" w:lineRule="auto"/>
        <w:rPr>
          <w:rFonts w:ascii="Calibri" w:hAnsi="Calibri" w:cs="Calibri"/>
          <w:sz w:val="26"/>
          <w:szCs w:val="26"/>
        </w:rPr>
      </w:pPr>
      <w:r w:rsidRPr="00606A0B">
        <w:rPr>
          <w:rFonts w:ascii="Calibri" w:hAnsi="Calibri" w:cs="Calibri"/>
          <w:sz w:val="26"/>
          <w:szCs w:val="26"/>
        </w:rPr>
        <w:t>Buckhaven</w:t>
      </w:r>
      <w:r w:rsidR="00606A0B">
        <w:rPr>
          <w:rFonts w:ascii="Calibri" w:hAnsi="Calibri" w:cs="Calibri"/>
          <w:sz w:val="26"/>
          <w:szCs w:val="26"/>
        </w:rPr>
        <w:t xml:space="preserve"> Theatre, </w:t>
      </w:r>
      <w:r w:rsidRPr="00606A0B">
        <w:rPr>
          <w:rFonts w:ascii="Calibri" w:hAnsi="Calibri" w:cs="Calibri"/>
          <w:sz w:val="26"/>
          <w:szCs w:val="26"/>
        </w:rPr>
        <w:t>Lawr</w:t>
      </w:r>
      <w:r w:rsidR="00A304CE">
        <w:rPr>
          <w:rFonts w:ascii="Calibri" w:hAnsi="Calibri" w:cs="Calibri"/>
          <w:sz w:val="26"/>
          <w:szCs w:val="26"/>
        </w:rPr>
        <w:t xml:space="preserve">ence Street, Buckhaven 1.30 </w:t>
      </w:r>
      <w:proofErr w:type="spellStart"/>
      <w:r w:rsidR="00A304CE">
        <w:rPr>
          <w:rFonts w:ascii="Calibri" w:hAnsi="Calibri" w:cs="Calibri"/>
          <w:sz w:val="26"/>
          <w:szCs w:val="26"/>
        </w:rPr>
        <w:t>p.m</w:t>
      </w:r>
      <w:proofErr w:type="spellEnd"/>
      <w:r w:rsidR="00A304CE">
        <w:rPr>
          <w:rFonts w:ascii="Calibri" w:hAnsi="Calibri" w:cs="Calibri"/>
          <w:sz w:val="26"/>
          <w:szCs w:val="26"/>
        </w:rPr>
        <w:t xml:space="preserve"> </w:t>
      </w:r>
      <w:r w:rsidR="00522702" w:rsidRPr="00606A0B">
        <w:rPr>
          <w:rFonts w:ascii="Calibri" w:hAnsi="Calibri" w:cs="Calibri"/>
          <w:sz w:val="26"/>
          <w:szCs w:val="26"/>
        </w:rPr>
        <w:t>- 3.00 p.m.</w:t>
      </w:r>
    </w:p>
    <w:p w:rsidR="000A44CF" w:rsidRPr="00A304CE" w:rsidRDefault="00606A0B" w:rsidP="00606A0B">
      <w:pPr>
        <w:pStyle w:val="BodyText"/>
        <w:widowControl w:val="0"/>
        <w:spacing w:line="240" w:lineRule="auto"/>
        <w:rPr>
          <w:rFonts w:ascii="Calibri" w:hAnsi="Calibri" w:cs="Calibri"/>
          <w:b/>
          <w:sz w:val="26"/>
          <w:szCs w:val="26"/>
        </w:rPr>
      </w:pPr>
      <w:r w:rsidRPr="00A304CE">
        <w:rPr>
          <w:rFonts w:ascii="Calibri" w:hAnsi="Calibri" w:cs="Calibri"/>
          <w:b/>
          <w:sz w:val="26"/>
          <w:szCs w:val="26"/>
        </w:rPr>
        <w:t>23</w:t>
      </w:r>
      <w:r w:rsidRPr="00A304CE">
        <w:rPr>
          <w:rFonts w:ascii="Calibri" w:hAnsi="Calibri" w:cs="Calibri"/>
          <w:b/>
          <w:sz w:val="26"/>
          <w:szCs w:val="26"/>
          <w:vertAlign w:val="superscript"/>
        </w:rPr>
        <w:t>rd</w:t>
      </w:r>
      <w:r w:rsidRPr="00A304CE">
        <w:rPr>
          <w:rFonts w:ascii="Calibri" w:hAnsi="Calibri" w:cs="Calibri"/>
          <w:b/>
          <w:sz w:val="26"/>
          <w:szCs w:val="26"/>
        </w:rPr>
        <w:t xml:space="preserve"> February 2023</w:t>
      </w:r>
    </w:p>
    <w:p w:rsidR="00606A0B" w:rsidRPr="00A304CE" w:rsidRDefault="00606A0B" w:rsidP="00606A0B">
      <w:pPr>
        <w:pStyle w:val="BodyText"/>
        <w:widowControl w:val="0"/>
        <w:spacing w:line="240" w:lineRule="auto"/>
        <w:rPr>
          <w:rFonts w:ascii="Calibri" w:hAnsi="Calibri" w:cs="Calibri"/>
          <w:b/>
          <w:sz w:val="26"/>
          <w:szCs w:val="26"/>
        </w:rPr>
      </w:pPr>
      <w:r w:rsidRPr="00A304CE">
        <w:rPr>
          <w:rFonts w:ascii="Calibri" w:hAnsi="Calibri" w:cs="Calibri"/>
          <w:b/>
          <w:sz w:val="26"/>
          <w:szCs w:val="26"/>
        </w:rPr>
        <w:t>23</w:t>
      </w:r>
      <w:r w:rsidRPr="00A304CE">
        <w:rPr>
          <w:rFonts w:ascii="Calibri" w:hAnsi="Calibri" w:cs="Calibri"/>
          <w:b/>
          <w:sz w:val="26"/>
          <w:szCs w:val="26"/>
          <w:vertAlign w:val="superscript"/>
        </w:rPr>
        <w:t>rd</w:t>
      </w:r>
      <w:r w:rsidRPr="00A304CE">
        <w:rPr>
          <w:rFonts w:ascii="Calibri" w:hAnsi="Calibri" w:cs="Calibri"/>
          <w:b/>
          <w:sz w:val="26"/>
          <w:szCs w:val="26"/>
        </w:rPr>
        <w:t xml:space="preserve"> March 2023</w:t>
      </w:r>
    </w:p>
    <w:p w:rsidR="00606A0B" w:rsidRPr="00A304CE" w:rsidRDefault="00606A0B" w:rsidP="00606A0B">
      <w:pPr>
        <w:pStyle w:val="BodyText"/>
        <w:widowControl w:val="0"/>
        <w:spacing w:line="240" w:lineRule="auto"/>
        <w:rPr>
          <w:rFonts w:ascii="Calibri" w:hAnsi="Calibri" w:cs="Calibri"/>
          <w:b/>
          <w:sz w:val="26"/>
          <w:szCs w:val="26"/>
        </w:rPr>
      </w:pPr>
      <w:r w:rsidRPr="00A304CE">
        <w:rPr>
          <w:rFonts w:ascii="Calibri" w:hAnsi="Calibri" w:cs="Calibri"/>
          <w:b/>
          <w:sz w:val="26"/>
          <w:szCs w:val="26"/>
        </w:rPr>
        <w:t>20</w:t>
      </w:r>
      <w:r w:rsidRPr="00A304CE">
        <w:rPr>
          <w:rFonts w:ascii="Calibri" w:hAnsi="Calibri" w:cs="Calibri"/>
          <w:b/>
          <w:sz w:val="26"/>
          <w:szCs w:val="26"/>
          <w:vertAlign w:val="superscript"/>
        </w:rPr>
        <w:t>th</w:t>
      </w:r>
      <w:r w:rsidRPr="00A304CE">
        <w:rPr>
          <w:rFonts w:ascii="Calibri" w:hAnsi="Calibri" w:cs="Calibri"/>
          <w:b/>
          <w:sz w:val="26"/>
          <w:szCs w:val="26"/>
        </w:rPr>
        <w:t xml:space="preserve"> April 2023</w:t>
      </w:r>
    </w:p>
    <w:p w:rsidR="00606A0B" w:rsidRPr="00A304CE" w:rsidRDefault="00606A0B" w:rsidP="00606A0B">
      <w:pPr>
        <w:pStyle w:val="BodyText"/>
        <w:widowControl w:val="0"/>
        <w:spacing w:line="240" w:lineRule="auto"/>
        <w:rPr>
          <w:rFonts w:ascii="Calibri" w:hAnsi="Calibri" w:cs="Calibri"/>
          <w:b/>
          <w:sz w:val="26"/>
          <w:szCs w:val="26"/>
        </w:rPr>
      </w:pPr>
      <w:r w:rsidRPr="00A304CE">
        <w:rPr>
          <w:rFonts w:ascii="Calibri" w:hAnsi="Calibri" w:cs="Calibri"/>
          <w:b/>
          <w:sz w:val="26"/>
          <w:szCs w:val="26"/>
        </w:rPr>
        <w:t>25</w:t>
      </w:r>
      <w:r w:rsidRPr="00A304CE">
        <w:rPr>
          <w:rFonts w:ascii="Calibri" w:hAnsi="Calibri" w:cs="Calibri"/>
          <w:b/>
          <w:sz w:val="26"/>
          <w:szCs w:val="26"/>
          <w:vertAlign w:val="superscript"/>
        </w:rPr>
        <w:t>th</w:t>
      </w:r>
      <w:r w:rsidRPr="00A304CE">
        <w:rPr>
          <w:rFonts w:ascii="Calibri" w:hAnsi="Calibri" w:cs="Calibri"/>
          <w:b/>
          <w:sz w:val="26"/>
          <w:szCs w:val="26"/>
        </w:rPr>
        <w:t xml:space="preserve"> May 2023</w:t>
      </w:r>
    </w:p>
    <w:p w:rsidR="00606A0B" w:rsidRPr="00A304CE" w:rsidRDefault="00606A0B" w:rsidP="00606A0B">
      <w:pPr>
        <w:pStyle w:val="BodyText"/>
        <w:widowControl w:val="0"/>
        <w:spacing w:line="240" w:lineRule="auto"/>
        <w:rPr>
          <w:rFonts w:ascii="Calibri" w:hAnsi="Calibri" w:cs="Calibri"/>
          <w:b/>
          <w:sz w:val="26"/>
          <w:szCs w:val="26"/>
        </w:rPr>
      </w:pPr>
      <w:r w:rsidRPr="00A304CE">
        <w:rPr>
          <w:rFonts w:ascii="Calibri" w:hAnsi="Calibri" w:cs="Calibri"/>
          <w:b/>
          <w:sz w:val="26"/>
          <w:szCs w:val="26"/>
        </w:rPr>
        <w:t>22</w:t>
      </w:r>
      <w:r w:rsidRPr="00A304CE">
        <w:rPr>
          <w:rFonts w:ascii="Calibri" w:hAnsi="Calibri" w:cs="Calibri"/>
          <w:b/>
          <w:sz w:val="26"/>
          <w:szCs w:val="26"/>
          <w:vertAlign w:val="superscript"/>
        </w:rPr>
        <w:t>nd</w:t>
      </w:r>
      <w:r w:rsidRPr="00A304CE">
        <w:rPr>
          <w:rFonts w:ascii="Calibri" w:hAnsi="Calibri" w:cs="Calibri"/>
          <w:b/>
          <w:sz w:val="26"/>
          <w:szCs w:val="26"/>
        </w:rPr>
        <w:t xml:space="preserve"> June 2023</w:t>
      </w:r>
    </w:p>
    <w:p w:rsidR="00522702" w:rsidRDefault="00606A0B" w:rsidP="00A249EC">
      <w:pPr>
        <w:pStyle w:val="BodyText"/>
        <w:widowControl w:val="0"/>
        <w:spacing w:line="240" w:lineRule="auto"/>
        <w:rPr>
          <w:rFonts w:ascii="Calibri" w:hAnsi="Calibri" w:cs="Calibri"/>
          <w:b/>
          <w:sz w:val="26"/>
          <w:szCs w:val="26"/>
        </w:rPr>
      </w:pPr>
      <w:r w:rsidRPr="00A304CE">
        <w:rPr>
          <w:rFonts w:ascii="Calibri" w:hAnsi="Calibri" w:cs="Calibri"/>
          <w:b/>
          <w:sz w:val="26"/>
          <w:szCs w:val="26"/>
        </w:rPr>
        <w:t>27</w:t>
      </w:r>
      <w:r w:rsidRPr="00A304CE">
        <w:rPr>
          <w:rFonts w:ascii="Calibri" w:hAnsi="Calibri" w:cs="Calibri"/>
          <w:b/>
          <w:sz w:val="26"/>
          <w:szCs w:val="26"/>
          <w:vertAlign w:val="superscript"/>
        </w:rPr>
        <w:t>th</w:t>
      </w:r>
      <w:r w:rsidRPr="00A304CE">
        <w:rPr>
          <w:rFonts w:ascii="Calibri" w:hAnsi="Calibri" w:cs="Calibri"/>
          <w:b/>
          <w:sz w:val="26"/>
          <w:szCs w:val="26"/>
        </w:rPr>
        <w:t xml:space="preserve"> July 2023</w:t>
      </w:r>
    </w:p>
    <w:p w:rsidR="00A249EC" w:rsidRPr="00A249EC" w:rsidRDefault="00A249EC" w:rsidP="00A249EC">
      <w:pPr>
        <w:pStyle w:val="BodyText"/>
        <w:widowControl w:val="0"/>
        <w:spacing w:line="240" w:lineRule="auto"/>
        <w:rPr>
          <w:rFonts w:ascii="Calibri" w:hAnsi="Calibri" w:cs="Calibri"/>
          <w:b/>
          <w:bCs/>
          <w:sz w:val="26"/>
          <w:szCs w:val="26"/>
        </w:rPr>
      </w:pPr>
    </w:p>
    <w:p w:rsidR="00A249EC" w:rsidRDefault="000A44CF" w:rsidP="00606A0B">
      <w:pPr>
        <w:pStyle w:val="BodyText"/>
        <w:widowControl w:val="0"/>
        <w:spacing w:line="240" w:lineRule="auto"/>
        <w:rPr>
          <w:rFonts w:ascii="Calibri" w:hAnsi="Calibri" w:cs="Calibri"/>
          <w:sz w:val="24"/>
          <w:szCs w:val="24"/>
        </w:rPr>
      </w:pPr>
      <w:r w:rsidRPr="00606A0B">
        <w:rPr>
          <w:rFonts w:ascii="Calibri" w:hAnsi="Calibri" w:cs="Calibri"/>
          <w:sz w:val="26"/>
          <w:szCs w:val="26"/>
        </w:rPr>
        <w:t xml:space="preserve">Any questions </w:t>
      </w:r>
      <w:r w:rsidR="00606A0B">
        <w:rPr>
          <w:rFonts w:ascii="Calibri" w:hAnsi="Calibri" w:cs="Calibri"/>
          <w:sz w:val="26"/>
          <w:szCs w:val="26"/>
        </w:rPr>
        <w:t>or feedback please contact</w:t>
      </w:r>
      <w:r w:rsidR="00A249EC">
        <w:rPr>
          <w:rFonts w:ascii="Calibri" w:hAnsi="Calibri" w:cs="Calibri"/>
          <w:sz w:val="26"/>
          <w:szCs w:val="26"/>
        </w:rPr>
        <w:t>:</w:t>
      </w:r>
      <w:r w:rsidR="00606A0B">
        <w:rPr>
          <w:rFonts w:ascii="Calibri" w:hAnsi="Calibri" w:cs="Calibri"/>
          <w:sz w:val="26"/>
          <w:szCs w:val="26"/>
        </w:rPr>
        <w:t xml:space="preserve"> </w:t>
      </w:r>
      <w:r w:rsidR="00606A0B">
        <w:rPr>
          <w:rFonts w:ascii="Calibri" w:hAnsi="Calibri" w:cs="Calibri"/>
          <w:sz w:val="26"/>
          <w:szCs w:val="26"/>
        </w:rPr>
        <w:br/>
      </w:r>
      <w:proofErr w:type="spellStart"/>
      <w:r w:rsidR="00606A0B">
        <w:rPr>
          <w:rFonts w:ascii="Calibri" w:hAnsi="Calibri" w:cs="Calibri"/>
          <w:sz w:val="26"/>
          <w:szCs w:val="26"/>
        </w:rPr>
        <w:t>Mrs</w:t>
      </w:r>
      <w:proofErr w:type="spellEnd"/>
      <w:r w:rsidR="00606A0B">
        <w:rPr>
          <w:rFonts w:ascii="Calibri" w:hAnsi="Calibri" w:cs="Calibri"/>
          <w:sz w:val="26"/>
          <w:szCs w:val="26"/>
        </w:rPr>
        <w:t xml:space="preserve"> </w:t>
      </w:r>
      <w:r w:rsidRPr="00606A0B">
        <w:rPr>
          <w:rFonts w:ascii="Calibri" w:hAnsi="Calibri" w:cs="Calibri"/>
          <w:sz w:val="26"/>
          <w:szCs w:val="26"/>
        </w:rPr>
        <w:t>Tracy Simpson, Practice Manager, Airlie Medical Practice</w:t>
      </w:r>
      <w:r w:rsidR="00A249EC">
        <w:rPr>
          <w:rFonts w:ascii="Calibri" w:hAnsi="Calibri" w:cs="Calibri"/>
          <w:sz w:val="26"/>
          <w:szCs w:val="26"/>
        </w:rPr>
        <w:t>,</w:t>
      </w:r>
      <w:r w:rsidRPr="00606A0B">
        <w:rPr>
          <w:rFonts w:ascii="Calibri" w:hAnsi="Calibri" w:cs="Calibri"/>
          <w:sz w:val="26"/>
          <w:szCs w:val="26"/>
        </w:rPr>
        <w:t xml:space="preserve"> 01333-426083</w:t>
      </w:r>
      <w:r w:rsidRPr="00522702">
        <w:rPr>
          <w:rFonts w:ascii="Calibri" w:hAnsi="Calibri" w:cs="Calibri"/>
          <w:sz w:val="24"/>
          <w:szCs w:val="24"/>
        </w:rPr>
        <w:t xml:space="preserve"> </w:t>
      </w:r>
    </w:p>
    <w:p w:rsidR="00D94C52" w:rsidRDefault="00A249EC" w:rsidP="00A249EC">
      <w:pPr>
        <w:pStyle w:val="BodyText"/>
        <w:widowControl w:val="0"/>
        <w:spacing w:line="240" w:lineRule="auto"/>
        <w:rPr>
          <w:rFonts w:ascii="Calibri" w:hAnsi="Calibri" w:cs="Calibri"/>
          <w:sz w:val="26"/>
          <w:szCs w:val="26"/>
        </w:rPr>
      </w:pPr>
      <w:hyperlink r:id="rId6" w:history="1">
        <w:r w:rsidRPr="00EF59BB">
          <w:rPr>
            <w:rStyle w:val="Hyperlink"/>
            <w:rFonts w:ascii="Calibri" w:hAnsi="Calibri" w:cs="Calibri"/>
            <w:sz w:val="26"/>
            <w:szCs w:val="26"/>
          </w:rPr>
          <w:t>tracy.simpson@nhs.scot</w:t>
        </w:r>
      </w:hyperlink>
    </w:p>
    <w:p w:rsidR="00A249EC" w:rsidRDefault="00A249EC" w:rsidP="00A249EC">
      <w:pPr>
        <w:pStyle w:val="BodyText"/>
        <w:widowControl w:val="0"/>
        <w:spacing w:line="240" w:lineRule="auto"/>
        <w:ind w:left="-284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Mrs</w:t>
      </w:r>
      <w:proofErr w:type="spellEnd"/>
      <w:r>
        <w:rPr>
          <w:rFonts w:ascii="Calibri" w:hAnsi="Calibri" w:cs="Calibri"/>
          <w:sz w:val="26"/>
          <w:szCs w:val="26"/>
        </w:rPr>
        <w:t xml:space="preserve"> Jacqueline Thomson, DCS, Community Chaplain NHS Listening Service, 07806776560</w:t>
      </w:r>
    </w:p>
    <w:p w:rsidR="00A249EC" w:rsidRPr="00A249EC" w:rsidRDefault="00A249EC" w:rsidP="00A249EC">
      <w:pPr>
        <w:pStyle w:val="BodyText"/>
        <w:widowControl w:val="0"/>
        <w:spacing w:line="240" w:lineRule="auto"/>
        <w:ind w:left="-284"/>
        <w:rPr>
          <w:rFonts w:ascii="Calibri" w:hAnsi="Calibri" w:cs="Calibri"/>
          <w:sz w:val="26"/>
          <w:szCs w:val="26"/>
        </w:rPr>
      </w:pPr>
      <w:proofErr w:type="spellStart"/>
      <w:r>
        <w:rPr>
          <w:rFonts w:ascii="Calibri" w:hAnsi="Calibri" w:cs="Calibri"/>
          <w:sz w:val="26"/>
          <w:szCs w:val="26"/>
        </w:rPr>
        <w:t>Jacqueline.thomson@churchofscotland</w:t>
      </w:r>
      <w:proofErr w:type="spellEnd"/>
    </w:p>
    <w:sectPr w:rsidR="00A249EC" w:rsidRPr="00A249EC" w:rsidSect="00AD67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B2C"/>
    <w:rsid w:val="00004D92"/>
    <w:rsid w:val="0008476C"/>
    <w:rsid w:val="000A44CF"/>
    <w:rsid w:val="00167700"/>
    <w:rsid w:val="002F524E"/>
    <w:rsid w:val="004020C6"/>
    <w:rsid w:val="00437B5B"/>
    <w:rsid w:val="00522702"/>
    <w:rsid w:val="00546B2C"/>
    <w:rsid w:val="00606A0B"/>
    <w:rsid w:val="00662EC3"/>
    <w:rsid w:val="006B4253"/>
    <w:rsid w:val="007202F5"/>
    <w:rsid w:val="0074134F"/>
    <w:rsid w:val="00775EA4"/>
    <w:rsid w:val="009B6F2D"/>
    <w:rsid w:val="00A249EC"/>
    <w:rsid w:val="00A304CE"/>
    <w:rsid w:val="00AD67E2"/>
    <w:rsid w:val="00B21DC1"/>
    <w:rsid w:val="00C928C3"/>
    <w:rsid w:val="00DD4621"/>
    <w:rsid w:val="00F8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B2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uiPriority w:val="99"/>
    <w:unhideWhenUsed/>
    <w:rsid w:val="00546B2C"/>
    <w:pPr>
      <w:spacing w:after="120" w:line="30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546B2C"/>
    <w:rPr>
      <w:rFonts w:ascii="Franklin Gothic Book" w:eastAsia="Times New Roman" w:hAnsi="Franklin Gothic Book" w:cs="Times New Roman"/>
      <w:color w:val="000000"/>
      <w:kern w:val="28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A249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cy.simpson@nhs.sco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tsimpson</dc:creator>
  <cp:lastModifiedBy>21524walkere</cp:lastModifiedBy>
  <cp:revision>5</cp:revision>
  <dcterms:created xsi:type="dcterms:W3CDTF">2023-01-25T17:14:00Z</dcterms:created>
  <dcterms:modified xsi:type="dcterms:W3CDTF">2023-02-01T13:04:00Z</dcterms:modified>
</cp:coreProperties>
</file>